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C02F" w14:textId="3CABD6E2" w:rsidR="003D24FB" w:rsidRPr="00D75338" w:rsidRDefault="00000000">
      <w:pPr>
        <w:spacing w:after="0" w:line="240" w:lineRule="auto"/>
        <w:jc w:val="both"/>
        <w:rPr>
          <w:rFonts w:ascii="Arial" w:eastAsia="Arial" w:hAnsi="Arial" w:cs="Arial"/>
          <w:b/>
        </w:rPr>
      </w:pPr>
      <w:r w:rsidRPr="00D75338">
        <w:rPr>
          <w:rFonts w:ascii="Arial" w:eastAsia="Arial" w:hAnsi="Arial" w:cs="Arial"/>
          <w:b/>
        </w:rPr>
        <w:t>CONVOCATORIA</w:t>
      </w:r>
      <w:r w:rsidR="00C06A42">
        <w:rPr>
          <w:rFonts w:ascii="Arial" w:eastAsia="Arial" w:hAnsi="Arial" w:cs="Arial"/>
          <w:b/>
        </w:rPr>
        <w:t xml:space="preserve"> </w:t>
      </w:r>
      <w:r w:rsidRPr="00D75338">
        <w:rPr>
          <w:rFonts w:ascii="Arial" w:eastAsia="Arial" w:hAnsi="Arial" w:cs="Arial"/>
          <w:b/>
          <w:highlight w:val="white"/>
        </w:rPr>
        <w:t>OPD/</w:t>
      </w:r>
      <w:r w:rsidR="00A02DB4" w:rsidRPr="00D75338">
        <w:rPr>
          <w:rFonts w:ascii="Arial" w:eastAsia="Arial" w:hAnsi="Arial" w:cs="Arial"/>
          <w:b/>
        </w:rPr>
        <w:t>CENDI</w:t>
      </w:r>
      <w:r w:rsidRPr="00D75338">
        <w:rPr>
          <w:rFonts w:ascii="Arial" w:eastAsia="Arial" w:hAnsi="Arial" w:cs="Arial"/>
          <w:b/>
        </w:rPr>
        <w:t>/SC/0</w:t>
      </w:r>
      <w:r w:rsidR="00AE4854">
        <w:rPr>
          <w:rFonts w:ascii="Arial" w:eastAsia="Arial" w:hAnsi="Arial" w:cs="Arial"/>
          <w:b/>
        </w:rPr>
        <w:t>20</w:t>
      </w:r>
      <w:r w:rsidRPr="00D75338">
        <w:rPr>
          <w:rFonts w:ascii="Arial" w:eastAsia="Arial" w:hAnsi="Arial" w:cs="Arial"/>
          <w:b/>
        </w:rPr>
        <w:t>/202</w:t>
      </w:r>
      <w:r w:rsidR="00756568">
        <w:rPr>
          <w:rFonts w:ascii="Arial" w:eastAsia="Arial" w:hAnsi="Arial" w:cs="Arial"/>
          <w:b/>
        </w:rPr>
        <w:t>6</w:t>
      </w:r>
      <w:r w:rsidRPr="00D75338">
        <w:rPr>
          <w:rFonts w:ascii="Arial" w:eastAsia="Arial" w:hAnsi="Arial" w:cs="Arial"/>
          <w:b/>
        </w:rPr>
        <w:t xml:space="preserve">, </w:t>
      </w:r>
      <w:r w:rsidR="00C43146">
        <w:rPr>
          <w:rFonts w:ascii="Arial" w:eastAsia="Arial" w:hAnsi="Arial" w:cs="Arial"/>
          <w:b/>
        </w:rPr>
        <w:t>ADQUISICIÓN DE LLANTAS PARA</w:t>
      </w:r>
      <w:r w:rsidR="00622F6B">
        <w:rPr>
          <w:rFonts w:ascii="Arial" w:eastAsia="Arial" w:hAnsi="Arial" w:cs="Arial"/>
          <w:b/>
        </w:rPr>
        <w:t xml:space="preserve"> VEHICULO </w:t>
      </w:r>
      <w:r w:rsidR="00C43146">
        <w:rPr>
          <w:rFonts w:ascii="Arial" w:eastAsia="Arial" w:hAnsi="Arial" w:cs="Arial"/>
          <w:b/>
        </w:rPr>
        <w:t>D</w:t>
      </w:r>
      <w:r w:rsidR="008F3899">
        <w:rPr>
          <w:rFonts w:ascii="Arial" w:eastAsia="Arial" w:hAnsi="Arial" w:cs="Arial"/>
          <w:b/>
          <w:highlight w:val="white"/>
        </w:rPr>
        <w:t>EL</w:t>
      </w:r>
      <w:r w:rsidR="007D126B">
        <w:rPr>
          <w:rFonts w:ascii="Arial" w:eastAsia="Arial" w:hAnsi="Arial" w:cs="Arial"/>
          <w:b/>
          <w:highlight w:val="white"/>
        </w:rPr>
        <w:t xml:space="preserve"> CEN</w:t>
      </w:r>
      <w:r w:rsidR="00585A43">
        <w:rPr>
          <w:rFonts w:ascii="Arial" w:eastAsia="Arial" w:hAnsi="Arial" w:cs="Arial"/>
          <w:b/>
          <w:highlight w:val="white"/>
        </w:rPr>
        <w:t>TRO DE ESTIMULACION PARA PERSONAS CON DISCAPACIDAD INTELECTUAL</w:t>
      </w:r>
      <w:r w:rsidRPr="00D75338">
        <w:rPr>
          <w:rFonts w:ascii="Arial" w:eastAsia="Arial" w:hAnsi="Arial" w:cs="Arial"/>
          <w:b/>
          <w:highlight w:val="white"/>
        </w:rPr>
        <w:t xml:space="preserve"> DEL MUNICIPIO DE TLAJOMULCO DE ZÚÑIGA, JALISCO”</w:t>
      </w:r>
      <w:r w:rsidRPr="00D75338">
        <w:rPr>
          <w:rFonts w:ascii="Arial" w:eastAsia="Arial" w:hAnsi="Arial" w:cs="Arial"/>
          <w:b/>
        </w:rPr>
        <w:t xml:space="preserve"> </w:t>
      </w:r>
      <w:r w:rsidRPr="00D75338">
        <w:rPr>
          <w:rFonts w:ascii="Arial" w:eastAsia="Arial" w:hAnsi="Arial" w:cs="Arial"/>
          <w:b/>
          <w:highlight w:val="white"/>
        </w:rPr>
        <w:t>(</w:t>
      </w:r>
      <w:r w:rsidR="000B55F8">
        <w:rPr>
          <w:rFonts w:ascii="Arial" w:eastAsia="Arial" w:hAnsi="Arial" w:cs="Arial"/>
          <w:b/>
          <w:highlight w:val="white"/>
        </w:rPr>
        <w:t>CENDI</w:t>
      </w:r>
      <w:r w:rsidRPr="00D75338">
        <w:rPr>
          <w:rFonts w:ascii="Arial" w:eastAsia="Arial" w:hAnsi="Arial" w:cs="Arial"/>
          <w:b/>
          <w:highlight w:val="white"/>
        </w:rPr>
        <w:t>)</w:t>
      </w:r>
      <w:r w:rsidR="00236F76">
        <w:rPr>
          <w:rFonts w:ascii="Arial" w:eastAsia="Arial" w:hAnsi="Arial" w:cs="Arial"/>
          <w:b/>
          <w:highlight w:val="white"/>
        </w:rPr>
        <w:t xml:space="preserve"> (Recortada)</w:t>
      </w:r>
      <w:r w:rsidR="00AE4854">
        <w:rPr>
          <w:rFonts w:ascii="Arial" w:eastAsia="Arial" w:hAnsi="Arial" w:cs="Arial"/>
          <w:b/>
          <w:highlight w:val="white"/>
        </w:rPr>
        <w:t xml:space="preserve"> (Segundo Proceso)</w:t>
      </w:r>
      <w:r w:rsidRPr="00D75338">
        <w:rPr>
          <w:rFonts w:ascii="Arial" w:eastAsia="Arial" w:hAnsi="Arial" w:cs="Arial"/>
          <w:b/>
          <w:highlight w:val="white"/>
        </w:rPr>
        <w:t xml:space="preserve">. </w:t>
      </w:r>
    </w:p>
    <w:p w14:paraId="15608CDD" w14:textId="77777777" w:rsidR="00EE4D31" w:rsidRPr="00D75338" w:rsidRDefault="00EE4D31">
      <w:pPr>
        <w:spacing w:after="0" w:line="240" w:lineRule="auto"/>
        <w:jc w:val="center"/>
        <w:rPr>
          <w:rFonts w:ascii="Arial" w:eastAsia="Arial" w:hAnsi="Arial" w:cs="Arial"/>
          <w:b/>
        </w:rPr>
      </w:pPr>
    </w:p>
    <w:p w14:paraId="3408C032" w14:textId="679591F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El Municipio de Tlajomulco de Zúñiga, Jalisco a través del Organismo Público Descentralizado, </w:t>
      </w:r>
      <w:r w:rsidR="00C541FB" w:rsidRPr="00D75338">
        <w:rPr>
          <w:rFonts w:ascii="Arial" w:eastAsia="Arial" w:hAnsi="Arial" w:cs="Arial"/>
        </w:rPr>
        <w:t xml:space="preserve">Centro de Estimulación para </w:t>
      </w:r>
      <w:r w:rsidR="00585A43">
        <w:rPr>
          <w:rFonts w:ascii="Arial" w:eastAsia="Arial" w:hAnsi="Arial" w:cs="Arial"/>
        </w:rPr>
        <w:t>P</w:t>
      </w:r>
      <w:r w:rsidR="00C541FB" w:rsidRPr="00D75338">
        <w:rPr>
          <w:rFonts w:ascii="Arial" w:eastAsia="Arial" w:hAnsi="Arial" w:cs="Arial"/>
        </w:rPr>
        <w:t>ersonas con Discapacidad Intelectual</w:t>
      </w:r>
      <w:r w:rsidRPr="00D75338">
        <w:rPr>
          <w:rFonts w:ascii="Arial" w:eastAsia="Arial" w:hAnsi="Arial" w:cs="Arial"/>
        </w:rPr>
        <w:t xml:space="preserve"> del Municipio de Tlajomulco de Zúñiga</w:t>
      </w:r>
      <w:r w:rsidR="00585A43">
        <w:rPr>
          <w:rFonts w:ascii="Arial" w:eastAsia="Arial" w:hAnsi="Arial" w:cs="Arial"/>
        </w:rPr>
        <w:t>, Jalisco</w:t>
      </w:r>
      <w:r w:rsidRPr="00D75338">
        <w:rPr>
          <w:rFonts w:ascii="Arial" w:eastAsia="Arial" w:hAnsi="Arial" w:cs="Arial"/>
        </w:rPr>
        <w:t xml:space="preserve"> ubicado en la </w:t>
      </w:r>
      <w:proofErr w:type="spellStart"/>
      <w:r w:rsidR="00C541FB" w:rsidRPr="00D75338">
        <w:rPr>
          <w:rFonts w:ascii="Arial" w:eastAsia="Arial" w:hAnsi="Arial" w:cs="Arial"/>
        </w:rPr>
        <w:t>Blvd</w:t>
      </w:r>
      <w:proofErr w:type="spellEnd"/>
      <w:r w:rsidR="00C541FB" w:rsidRPr="00D75338">
        <w:rPr>
          <w:rFonts w:ascii="Arial" w:eastAsia="Arial" w:hAnsi="Arial" w:cs="Arial"/>
        </w:rPr>
        <w:t xml:space="preserve">. Yuscapan # 335, </w:t>
      </w:r>
      <w:r w:rsidR="00A62DFB" w:rsidRPr="00D75338">
        <w:rPr>
          <w:rFonts w:ascii="Arial" w:eastAsia="Arial" w:hAnsi="Arial" w:cs="Arial"/>
        </w:rPr>
        <w:t>Clúster</w:t>
      </w:r>
      <w:r w:rsidR="00C541FB" w:rsidRPr="00D75338">
        <w:rPr>
          <w:rFonts w:ascii="Arial" w:eastAsia="Arial" w:hAnsi="Arial" w:cs="Arial"/>
        </w:rPr>
        <w:t xml:space="preserve"> 22, Hacienda Santa Fe, Tlajomulco de Zúñiga Jalisco</w:t>
      </w:r>
      <w:r w:rsidRPr="00D75338">
        <w:rPr>
          <w:rFonts w:ascii="Arial" w:eastAsia="Arial" w:hAnsi="Arial" w:cs="Arial"/>
        </w:rPr>
        <w:t>,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4EC203B2" w14:textId="77777777" w:rsidR="00EE4D31" w:rsidRDefault="00EE4D31">
      <w:pPr>
        <w:spacing w:after="0" w:line="240" w:lineRule="auto"/>
        <w:jc w:val="both"/>
        <w:rPr>
          <w:rFonts w:ascii="Arial" w:eastAsia="Arial" w:hAnsi="Arial" w:cs="Arial"/>
        </w:rPr>
      </w:pPr>
    </w:p>
    <w:p w14:paraId="0414B316" w14:textId="77777777" w:rsidR="003D24FB" w:rsidRPr="00D75338" w:rsidRDefault="003D24FB">
      <w:pPr>
        <w:spacing w:after="0" w:line="240" w:lineRule="auto"/>
        <w:jc w:val="both"/>
        <w:rPr>
          <w:rFonts w:ascii="Arial" w:eastAsia="Arial" w:hAnsi="Arial" w:cs="Arial"/>
        </w:rPr>
      </w:pPr>
    </w:p>
    <w:tbl>
      <w:tblPr>
        <w:tblStyle w:val="af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7"/>
      </w:tblGrid>
      <w:tr w:rsidR="00EE4D31" w:rsidRPr="00D75338" w14:paraId="18CE5185" w14:textId="77777777">
        <w:trPr>
          <w:trHeight w:val="340"/>
        </w:trPr>
        <w:tc>
          <w:tcPr>
            <w:tcW w:w="4390" w:type="dxa"/>
          </w:tcPr>
          <w:p w14:paraId="29270A4A" w14:textId="77777777" w:rsidR="00EE4D31" w:rsidRPr="00D75338" w:rsidRDefault="00000000">
            <w:pPr>
              <w:rPr>
                <w:rFonts w:ascii="Arial" w:eastAsia="Arial" w:hAnsi="Arial" w:cs="Arial"/>
                <w:lang w:val="es-MX"/>
              </w:rPr>
            </w:pPr>
            <w:r w:rsidRPr="00D75338">
              <w:rPr>
                <w:rFonts w:ascii="Arial" w:eastAsia="Arial" w:hAnsi="Arial" w:cs="Arial"/>
                <w:lang w:val="es-MX"/>
              </w:rPr>
              <w:t xml:space="preserve">Origen de los Recursos </w:t>
            </w:r>
          </w:p>
        </w:tc>
        <w:tc>
          <w:tcPr>
            <w:tcW w:w="4677" w:type="dxa"/>
          </w:tcPr>
          <w:p w14:paraId="59C29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Municipal </w:t>
            </w:r>
          </w:p>
        </w:tc>
      </w:tr>
      <w:tr w:rsidR="00EE4D31" w:rsidRPr="00D75338" w14:paraId="692C6653" w14:textId="77777777">
        <w:tc>
          <w:tcPr>
            <w:tcW w:w="4390" w:type="dxa"/>
          </w:tcPr>
          <w:p w14:paraId="3E1A1649"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Carácter de la Licitación </w:t>
            </w:r>
          </w:p>
        </w:tc>
        <w:tc>
          <w:tcPr>
            <w:tcW w:w="4677" w:type="dxa"/>
          </w:tcPr>
          <w:p w14:paraId="09D5C67D"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Local</w:t>
            </w:r>
          </w:p>
        </w:tc>
      </w:tr>
      <w:tr w:rsidR="00EE4D31" w:rsidRPr="00D75338" w14:paraId="5F44DD95" w14:textId="77777777">
        <w:tc>
          <w:tcPr>
            <w:tcW w:w="4390" w:type="dxa"/>
          </w:tcPr>
          <w:p w14:paraId="675E71D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Ejercicio Fiscal que abarca la Contratación </w:t>
            </w:r>
          </w:p>
        </w:tc>
        <w:tc>
          <w:tcPr>
            <w:tcW w:w="4677" w:type="dxa"/>
          </w:tcPr>
          <w:p w14:paraId="2D423054"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202</w:t>
            </w:r>
            <w:r w:rsidR="00756568">
              <w:rPr>
                <w:rFonts w:ascii="Arial" w:eastAsia="Arial" w:hAnsi="Arial" w:cs="Arial"/>
                <w:lang w:val="es-MX"/>
              </w:rPr>
              <w:t>6</w:t>
            </w:r>
          </w:p>
        </w:tc>
      </w:tr>
      <w:tr w:rsidR="00EE4D31" w:rsidRPr="00D75338" w14:paraId="36C61DE0" w14:textId="77777777">
        <w:tc>
          <w:tcPr>
            <w:tcW w:w="4390" w:type="dxa"/>
          </w:tcPr>
          <w:p w14:paraId="6FF57983"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Tipo de Contrato o </w:t>
            </w:r>
            <w:r w:rsidR="003D24FB" w:rsidRPr="00D75338">
              <w:rPr>
                <w:rFonts w:ascii="Arial" w:eastAsia="Arial" w:hAnsi="Arial" w:cs="Arial"/>
                <w:lang w:val="es-MX"/>
              </w:rPr>
              <w:t>Pedido (</w:t>
            </w:r>
            <w:r w:rsidRPr="00D75338">
              <w:rPr>
                <w:rFonts w:ascii="Arial" w:eastAsia="Arial" w:hAnsi="Arial" w:cs="Arial"/>
                <w:lang w:val="es-MX"/>
              </w:rPr>
              <w:t>Orden de Compra)</w:t>
            </w:r>
          </w:p>
        </w:tc>
        <w:tc>
          <w:tcPr>
            <w:tcW w:w="4677" w:type="dxa"/>
          </w:tcPr>
          <w:p w14:paraId="3743955F" w14:textId="77777777" w:rsidR="00EE4D31" w:rsidRPr="00D75338" w:rsidRDefault="00756568">
            <w:pPr>
              <w:jc w:val="both"/>
              <w:rPr>
                <w:rFonts w:ascii="Arial" w:eastAsia="Arial" w:hAnsi="Arial" w:cs="Arial"/>
                <w:lang w:val="es-MX"/>
              </w:rPr>
            </w:pPr>
            <w:r>
              <w:rPr>
                <w:rFonts w:ascii="Arial" w:eastAsia="Arial" w:hAnsi="Arial" w:cs="Arial"/>
                <w:lang w:val="es-MX"/>
              </w:rPr>
              <w:t>Abierto</w:t>
            </w:r>
          </w:p>
        </w:tc>
      </w:tr>
      <w:tr w:rsidR="00EE4D31" w:rsidRPr="00D75338" w14:paraId="391E1B6B" w14:textId="77777777">
        <w:tc>
          <w:tcPr>
            <w:tcW w:w="4390" w:type="dxa"/>
          </w:tcPr>
          <w:p w14:paraId="6974F556"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Adjudicación de los Bienes o Servicios </w:t>
            </w:r>
          </w:p>
        </w:tc>
        <w:tc>
          <w:tcPr>
            <w:tcW w:w="4677" w:type="dxa"/>
          </w:tcPr>
          <w:p w14:paraId="46F4D1B6" w14:textId="77777777" w:rsidR="00EE4D31" w:rsidRPr="00D75338" w:rsidRDefault="00000000">
            <w:pPr>
              <w:jc w:val="both"/>
              <w:rPr>
                <w:rFonts w:ascii="Arial" w:eastAsia="Arial" w:hAnsi="Arial" w:cs="Arial"/>
                <w:b/>
                <w:lang w:val="es-MX"/>
              </w:rPr>
            </w:pPr>
            <w:r w:rsidRPr="00D75338">
              <w:rPr>
                <w:rFonts w:ascii="Arial" w:eastAsia="Arial" w:hAnsi="Arial" w:cs="Arial"/>
                <w:b/>
                <w:lang w:val="es-MX"/>
              </w:rPr>
              <w:t>Se adjudicará a un solo proveedor</w:t>
            </w:r>
          </w:p>
        </w:tc>
      </w:tr>
      <w:tr w:rsidR="00EE4D31" w:rsidRPr="00D75338" w14:paraId="145A5B86" w14:textId="77777777" w:rsidTr="0006670D">
        <w:tc>
          <w:tcPr>
            <w:tcW w:w="4390" w:type="dxa"/>
          </w:tcPr>
          <w:p w14:paraId="530EABB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La partida presupuestal, de conformidad con el clasificador por objeto del gasto</w:t>
            </w:r>
          </w:p>
        </w:tc>
        <w:tc>
          <w:tcPr>
            <w:tcW w:w="4677" w:type="dxa"/>
          </w:tcPr>
          <w:p w14:paraId="74DE6F22" w14:textId="1C49AB17" w:rsidR="00EE4D31" w:rsidRPr="00D75338" w:rsidRDefault="00AE4854" w:rsidP="00E50D7A">
            <w:pPr>
              <w:spacing w:before="176"/>
              <w:rPr>
                <w:rFonts w:ascii="Arial" w:eastAsia="Arial" w:hAnsi="Arial" w:cs="Arial"/>
                <w:lang w:val="es-MX"/>
              </w:rPr>
            </w:pPr>
            <w:r>
              <w:rPr>
                <w:rFonts w:ascii="Arial" w:eastAsia="Arial" w:hAnsi="Arial" w:cs="Arial"/>
                <w:lang w:val="es-MX"/>
              </w:rPr>
              <w:t>3551</w:t>
            </w:r>
          </w:p>
        </w:tc>
      </w:tr>
      <w:tr w:rsidR="00EE4D31" w:rsidRPr="00D75338" w14:paraId="5A7DA3DF" w14:textId="77777777">
        <w:tc>
          <w:tcPr>
            <w:tcW w:w="4390" w:type="dxa"/>
          </w:tcPr>
          <w:p w14:paraId="6975D40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Criterio de evaluación de propuestas </w:t>
            </w:r>
          </w:p>
        </w:tc>
        <w:tc>
          <w:tcPr>
            <w:tcW w:w="4677" w:type="dxa"/>
          </w:tcPr>
          <w:p w14:paraId="685330A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Binario</w:t>
            </w:r>
          </w:p>
        </w:tc>
      </w:tr>
      <w:tr w:rsidR="00EE4D31" w:rsidRPr="00D75338" w14:paraId="0DDE8AF8" w14:textId="77777777">
        <w:tc>
          <w:tcPr>
            <w:tcW w:w="4390" w:type="dxa"/>
          </w:tcPr>
          <w:p w14:paraId="210486DE"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Fecha de Publicación</w:t>
            </w:r>
          </w:p>
        </w:tc>
        <w:tc>
          <w:tcPr>
            <w:tcW w:w="4677" w:type="dxa"/>
          </w:tcPr>
          <w:p w14:paraId="45B6B8DB" w14:textId="32BB5987" w:rsidR="00EE4D31" w:rsidRPr="00D75338" w:rsidRDefault="00000000">
            <w:pPr>
              <w:spacing w:after="200" w:line="276" w:lineRule="auto"/>
              <w:jc w:val="both"/>
              <w:rPr>
                <w:rFonts w:ascii="Arial" w:eastAsia="Arial" w:hAnsi="Arial" w:cs="Arial"/>
                <w:b/>
                <w:lang w:val="es-MX"/>
              </w:rPr>
            </w:pPr>
            <w:r w:rsidRPr="00D75338">
              <w:rPr>
                <w:rFonts w:ascii="Arial" w:eastAsia="Arial" w:hAnsi="Arial" w:cs="Arial"/>
                <w:b/>
                <w:lang w:val="es-MX"/>
              </w:rPr>
              <w:t xml:space="preserve"> </w:t>
            </w:r>
            <w:r w:rsidR="00FD246F">
              <w:rPr>
                <w:rFonts w:ascii="Arial" w:eastAsia="Arial" w:hAnsi="Arial" w:cs="Arial"/>
                <w:b/>
                <w:lang w:val="es-MX"/>
              </w:rPr>
              <w:t>20</w:t>
            </w:r>
            <w:r w:rsidRPr="00A62DFB">
              <w:rPr>
                <w:rFonts w:ascii="Arial" w:eastAsia="Arial" w:hAnsi="Arial" w:cs="Arial"/>
                <w:b/>
                <w:lang w:val="es-MX"/>
              </w:rPr>
              <w:t xml:space="preserve"> de </w:t>
            </w:r>
            <w:r w:rsidR="00AE4854">
              <w:rPr>
                <w:rFonts w:ascii="Arial" w:eastAsia="Arial" w:hAnsi="Arial" w:cs="Arial"/>
                <w:b/>
                <w:lang w:val="es-MX"/>
              </w:rPr>
              <w:t>octubre</w:t>
            </w:r>
            <w:r w:rsidRPr="00A62DFB">
              <w:rPr>
                <w:rFonts w:ascii="Arial" w:eastAsia="Arial" w:hAnsi="Arial" w:cs="Arial"/>
                <w:b/>
                <w:lang w:val="es-MX"/>
              </w:rPr>
              <w:t xml:space="preserve"> de</w:t>
            </w:r>
            <w:r w:rsidR="00756568">
              <w:rPr>
                <w:rFonts w:ascii="Arial" w:eastAsia="Arial" w:hAnsi="Arial" w:cs="Arial"/>
                <w:b/>
                <w:lang w:val="es-MX"/>
              </w:rPr>
              <w:t>l</w:t>
            </w:r>
            <w:r w:rsidRPr="00A62DFB">
              <w:rPr>
                <w:rFonts w:ascii="Arial" w:eastAsia="Arial" w:hAnsi="Arial" w:cs="Arial"/>
                <w:b/>
                <w:lang w:val="es-MX"/>
              </w:rPr>
              <w:t xml:space="preserve"> 202</w:t>
            </w:r>
            <w:r w:rsidR="00756568">
              <w:rPr>
                <w:rFonts w:ascii="Arial" w:eastAsia="Arial" w:hAnsi="Arial" w:cs="Arial"/>
                <w:b/>
                <w:lang w:val="es-MX"/>
              </w:rPr>
              <w:t>6</w:t>
            </w:r>
          </w:p>
        </w:tc>
      </w:tr>
      <w:tr w:rsidR="00EE4D31" w:rsidRPr="00D75338" w14:paraId="4710973D" w14:textId="77777777" w:rsidTr="00756568">
        <w:trPr>
          <w:trHeight w:val="809"/>
        </w:trPr>
        <w:tc>
          <w:tcPr>
            <w:tcW w:w="4390" w:type="dxa"/>
          </w:tcPr>
          <w:p w14:paraId="2D860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Aclaraciones</w:t>
            </w:r>
          </w:p>
        </w:tc>
        <w:tc>
          <w:tcPr>
            <w:tcW w:w="4677" w:type="dxa"/>
          </w:tcPr>
          <w:p w14:paraId="096DCCEC"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Al teléfono </w:t>
            </w:r>
            <w:r w:rsidR="00E50D7A" w:rsidRPr="00D75338">
              <w:rPr>
                <w:rFonts w:ascii="Arial" w:eastAsia="Arial" w:hAnsi="Arial" w:cs="Arial"/>
                <w:lang w:val="es-MX"/>
              </w:rPr>
              <w:t>3337971791</w:t>
            </w:r>
            <w:r w:rsidRPr="00D75338">
              <w:rPr>
                <w:rFonts w:ascii="Arial" w:eastAsia="Arial" w:hAnsi="Arial" w:cs="Arial"/>
                <w:lang w:val="es-MX"/>
              </w:rPr>
              <w:t xml:space="preserve"> Ext. </w:t>
            </w:r>
            <w:r w:rsidR="00E50D7A" w:rsidRPr="00D75338">
              <w:rPr>
                <w:rFonts w:ascii="Arial" w:eastAsia="Arial" w:hAnsi="Arial" w:cs="Arial"/>
                <w:lang w:val="es-MX"/>
              </w:rPr>
              <w:t>103</w:t>
            </w:r>
            <w:r w:rsidRPr="00D75338">
              <w:rPr>
                <w:rFonts w:ascii="Arial" w:eastAsia="Arial" w:hAnsi="Arial" w:cs="Arial"/>
                <w:lang w:val="es-MX"/>
              </w:rPr>
              <w:t xml:space="preserve"> o al correo electrónico:</w:t>
            </w:r>
          </w:p>
          <w:p w14:paraId="545B2112"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 </w:t>
            </w:r>
            <w:r w:rsidR="00E50D7A" w:rsidRPr="00D75338">
              <w:rPr>
                <w:rFonts w:ascii="Arial" w:eastAsia="Arial" w:hAnsi="Arial" w:cs="Arial"/>
                <w:color w:val="323130"/>
                <w:lang w:val="es-MX"/>
              </w:rPr>
              <w:t>facturacendi@gmail.com</w:t>
            </w:r>
          </w:p>
        </w:tc>
      </w:tr>
      <w:tr w:rsidR="00EE4D31" w:rsidRPr="00D75338" w14:paraId="4DECA802" w14:textId="77777777">
        <w:trPr>
          <w:trHeight w:val="1442"/>
        </w:trPr>
        <w:tc>
          <w:tcPr>
            <w:tcW w:w="4390" w:type="dxa"/>
          </w:tcPr>
          <w:p w14:paraId="6286E7FC"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y hora límite para entrega de propuestas </w:t>
            </w:r>
          </w:p>
        </w:tc>
        <w:tc>
          <w:tcPr>
            <w:tcW w:w="4677" w:type="dxa"/>
          </w:tcPr>
          <w:p w14:paraId="6C7E8CCE" w14:textId="381A8991" w:rsidR="00EE4D31" w:rsidRPr="00A62DFB" w:rsidRDefault="00FD246F">
            <w:pPr>
              <w:spacing w:after="200"/>
              <w:jc w:val="both"/>
              <w:rPr>
                <w:rFonts w:ascii="Arial" w:eastAsia="Arial" w:hAnsi="Arial" w:cs="Arial"/>
                <w:color w:val="000000"/>
                <w:lang w:val="es-MX"/>
              </w:rPr>
            </w:pPr>
            <w:r>
              <w:rPr>
                <w:rFonts w:ascii="Arial" w:eastAsia="Arial" w:hAnsi="Arial" w:cs="Arial"/>
                <w:b/>
                <w:lang w:val="es-MX"/>
              </w:rPr>
              <w:t>26</w:t>
            </w:r>
            <w:r w:rsidR="00050C53" w:rsidRPr="00A62DFB">
              <w:rPr>
                <w:rFonts w:ascii="Arial" w:eastAsia="Arial" w:hAnsi="Arial" w:cs="Arial"/>
                <w:b/>
                <w:lang w:val="es-MX"/>
              </w:rPr>
              <w:t xml:space="preserve"> </w:t>
            </w:r>
            <w:r w:rsidR="00050C53"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sidR="00C43146">
              <w:rPr>
                <w:rFonts w:ascii="Arial" w:eastAsia="Arial" w:hAnsi="Arial" w:cs="Arial"/>
                <w:b/>
                <w:color w:val="000000"/>
                <w:lang w:val="es-MX"/>
              </w:rPr>
              <w:t>octubre</w:t>
            </w:r>
            <w:r w:rsidR="00050C53" w:rsidRPr="00A62DFB">
              <w:rPr>
                <w:rFonts w:ascii="Arial" w:eastAsia="Arial" w:hAnsi="Arial" w:cs="Arial"/>
                <w:b/>
                <w:color w:val="000000"/>
                <w:lang w:val="es-MX"/>
              </w:rPr>
              <w:t xml:space="preserve"> de</w:t>
            </w:r>
            <w:r w:rsidR="00756568">
              <w:rPr>
                <w:rFonts w:ascii="Arial" w:eastAsia="Arial" w:hAnsi="Arial" w:cs="Arial"/>
                <w:b/>
                <w:color w:val="000000"/>
                <w:lang w:val="es-MX"/>
              </w:rPr>
              <w:t>l</w:t>
            </w:r>
            <w:r w:rsidR="00050C53" w:rsidRPr="00A62DFB">
              <w:rPr>
                <w:rFonts w:ascii="Arial" w:eastAsia="Arial" w:hAnsi="Arial" w:cs="Arial"/>
                <w:b/>
                <w:color w:val="000000"/>
                <w:lang w:val="es-MX"/>
              </w:rPr>
              <w:t xml:space="preserve"> 202</w:t>
            </w:r>
            <w:r w:rsidR="00756568">
              <w:rPr>
                <w:rFonts w:ascii="Arial" w:eastAsia="Arial" w:hAnsi="Arial" w:cs="Arial"/>
                <w:b/>
                <w:lang w:val="es-MX"/>
              </w:rPr>
              <w:t>6</w:t>
            </w:r>
            <w:r w:rsidR="00050C53" w:rsidRPr="00A62DFB">
              <w:rPr>
                <w:rFonts w:ascii="Arial" w:eastAsia="Arial" w:hAnsi="Arial" w:cs="Arial"/>
                <w:color w:val="000000"/>
                <w:lang w:val="es-MX"/>
              </w:rPr>
              <w:t xml:space="preserve"> a las </w:t>
            </w:r>
            <w:r w:rsidR="00050C53" w:rsidRPr="00A62DFB">
              <w:rPr>
                <w:rFonts w:ascii="Arial" w:eastAsia="Arial" w:hAnsi="Arial" w:cs="Arial"/>
                <w:lang w:val="es-MX"/>
              </w:rPr>
              <w:t xml:space="preserve">13:00 horas, Oficinas del </w:t>
            </w:r>
            <w:r w:rsidR="00585A43" w:rsidRPr="00A62DFB">
              <w:rPr>
                <w:rFonts w:ascii="Arial" w:eastAsia="Arial" w:hAnsi="Arial" w:cs="Arial"/>
                <w:lang w:val="es-MX"/>
              </w:rPr>
              <w:t>Órgano Interno</w:t>
            </w:r>
            <w:r w:rsidR="00585A43">
              <w:rPr>
                <w:rFonts w:ascii="Arial" w:eastAsia="Arial" w:hAnsi="Arial" w:cs="Arial"/>
                <w:lang w:val="es-MX"/>
              </w:rPr>
              <w:t xml:space="preserve"> de </w:t>
            </w:r>
            <w:r w:rsidR="00585A43" w:rsidRPr="00A62DFB">
              <w:rPr>
                <w:rFonts w:ascii="Arial" w:eastAsia="Arial" w:hAnsi="Arial" w:cs="Arial"/>
                <w:lang w:val="es-MX"/>
              </w:rPr>
              <w:t>Control de</w:t>
            </w:r>
            <w:r w:rsidR="00050C53" w:rsidRPr="00A62DFB">
              <w:rPr>
                <w:rFonts w:ascii="Arial" w:eastAsia="Arial" w:hAnsi="Arial" w:cs="Arial"/>
                <w:lang w:val="es-MX"/>
              </w:rPr>
              <w:t xml:space="preserve"> Tlajomulco de Zúñiga, ubicado en calle Vallarta #59, colonia </w:t>
            </w:r>
            <w:r w:rsidR="00585A43">
              <w:rPr>
                <w:rFonts w:ascii="Arial" w:eastAsia="Arial" w:hAnsi="Arial" w:cs="Arial"/>
                <w:lang w:val="es-MX"/>
              </w:rPr>
              <w:t>C</w:t>
            </w:r>
            <w:r w:rsidR="00050C53" w:rsidRPr="00A62DFB">
              <w:rPr>
                <w:rFonts w:ascii="Arial" w:eastAsia="Arial" w:hAnsi="Arial" w:cs="Arial"/>
                <w:lang w:val="es-MX"/>
              </w:rPr>
              <w:t xml:space="preserve">entro, Cabecera </w:t>
            </w:r>
            <w:r w:rsidR="00585A43">
              <w:rPr>
                <w:rFonts w:ascii="Arial" w:eastAsia="Arial" w:hAnsi="Arial" w:cs="Arial"/>
                <w:lang w:val="es-MX"/>
              </w:rPr>
              <w:t>M</w:t>
            </w:r>
            <w:r w:rsidR="00050C53" w:rsidRPr="00A62DFB">
              <w:rPr>
                <w:rFonts w:ascii="Arial" w:eastAsia="Arial" w:hAnsi="Arial" w:cs="Arial"/>
                <w:lang w:val="es-MX"/>
              </w:rPr>
              <w:t>unicipal en Tlajomulco de Zúñiga, Jalisco.</w:t>
            </w:r>
          </w:p>
        </w:tc>
      </w:tr>
      <w:tr w:rsidR="00EE4D31" w:rsidRPr="00D75338" w14:paraId="17B98930" w14:textId="77777777">
        <w:trPr>
          <w:trHeight w:val="1233"/>
        </w:trPr>
        <w:tc>
          <w:tcPr>
            <w:tcW w:w="4390" w:type="dxa"/>
          </w:tcPr>
          <w:p w14:paraId="0AF6213B"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Apertura de propuestas. Se invita a los licitantes a participar en el evento</w:t>
            </w:r>
          </w:p>
        </w:tc>
        <w:tc>
          <w:tcPr>
            <w:tcW w:w="4677" w:type="dxa"/>
          </w:tcPr>
          <w:p w14:paraId="1F65995F" w14:textId="5F4B2F45" w:rsidR="00EE4D31" w:rsidRPr="00D75338" w:rsidRDefault="00FD246F">
            <w:pPr>
              <w:spacing w:after="200"/>
              <w:jc w:val="both"/>
              <w:rPr>
                <w:rFonts w:ascii="Arial" w:eastAsia="Arial" w:hAnsi="Arial" w:cs="Arial"/>
                <w:color w:val="000000"/>
                <w:lang w:val="es-MX"/>
              </w:rPr>
            </w:pPr>
            <w:r>
              <w:rPr>
                <w:rFonts w:ascii="Arial" w:eastAsia="Arial" w:hAnsi="Arial" w:cs="Arial"/>
                <w:b/>
                <w:lang w:val="es-MX"/>
              </w:rPr>
              <w:t>26</w:t>
            </w:r>
            <w:r w:rsidR="00A62DFB" w:rsidRPr="00A62DFB">
              <w:rPr>
                <w:rFonts w:ascii="Arial" w:eastAsia="Arial" w:hAnsi="Arial" w:cs="Arial"/>
                <w:b/>
                <w:lang w:val="es-MX"/>
              </w:rPr>
              <w:t xml:space="preserve"> </w:t>
            </w:r>
            <w:r w:rsidR="00A62DFB"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sidR="00C43146">
              <w:rPr>
                <w:rFonts w:ascii="Arial" w:eastAsia="Arial" w:hAnsi="Arial" w:cs="Arial"/>
                <w:b/>
                <w:color w:val="000000"/>
                <w:lang w:val="es-MX"/>
              </w:rPr>
              <w:t>octubre</w:t>
            </w:r>
            <w:r w:rsidR="008F3899">
              <w:rPr>
                <w:rFonts w:ascii="Arial" w:eastAsia="Arial" w:hAnsi="Arial" w:cs="Arial"/>
                <w:b/>
                <w:color w:val="000000"/>
                <w:lang w:val="es-MX"/>
              </w:rPr>
              <w:t xml:space="preserve"> </w:t>
            </w:r>
            <w:r w:rsidR="00A62DFB" w:rsidRPr="00A62DFB">
              <w:rPr>
                <w:rFonts w:ascii="Arial" w:eastAsia="Arial" w:hAnsi="Arial" w:cs="Arial"/>
                <w:b/>
                <w:color w:val="000000"/>
                <w:lang w:val="es-MX"/>
              </w:rPr>
              <w:t>d</w:t>
            </w:r>
            <w:r w:rsidR="00A62DFB" w:rsidRPr="00A62DFB">
              <w:rPr>
                <w:rFonts w:ascii="Arial" w:eastAsia="Arial" w:hAnsi="Arial" w:cs="Arial"/>
                <w:b/>
                <w:lang w:val="es-MX"/>
              </w:rPr>
              <w:t>e</w:t>
            </w:r>
            <w:r w:rsidR="00756568">
              <w:rPr>
                <w:rFonts w:ascii="Arial" w:eastAsia="Arial" w:hAnsi="Arial" w:cs="Arial"/>
                <w:b/>
                <w:lang w:val="es-MX"/>
              </w:rPr>
              <w:t>l</w:t>
            </w:r>
            <w:r w:rsidR="00A62DFB" w:rsidRPr="00A62DFB">
              <w:rPr>
                <w:rFonts w:ascii="Arial" w:eastAsia="Arial" w:hAnsi="Arial" w:cs="Arial"/>
                <w:b/>
                <w:color w:val="000000"/>
                <w:lang w:val="es-MX"/>
              </w:rPr>
              <w:t xml:space="preserve"> 202</w:t>
            </w:r>
            <w:r w:rsidR="00756568">
              <w:rPr>
                <w:rFonts w:ascii="Arial" w:eastAsia="Arial" w:hAnsi="Arial" w:cs="Arial"/>
                <w:b/>
                <w:lang w:val="es-MX"/>
              </w:rPr>
              <w:t>6</w:t>
            </w:r>
            <w:r w:rsidR="00A62DFB" w:rsidRPr="00D75338">
              <w:rPr>
                <w:rFonts w:ascii="Arial" w:eastAsia="Arial" w:hAnsi="Arial" w:cs="Arial"/>
                <w:color w:val="000000"/>
                <w:lang w:val="es-MX"/>
              </w:rPr>
              <w:t xml:space="preserve">, a las </w:t>
            </w:r>
            <w:r w:rsidR="00A62DFB" w:rsidRPr="00D75338">
              <w:rPr>
                <w:rFonts w:ascii="Arial" w:eastAsia="Arial" w:hAnsi="Arial" w:cs="Arial"/>
                <w:lang w:val="es-MX"/>
              </w:rPr>
              <w:t xml:space="preserve">13:10 horas, Oficinas del Órgano </w:t>
            </w:r>
            <w:r w:rsidR="00585A43" w:rsidRPr="00D75338">
              <w:rPr>
                <w:rFonts w:ascii="Arial" w:eastAsia="Arial" w:hAnsi="Arial" w:cs="Arial"/>
                <w:lang w:val="es-MX"/>
              </w:rPr>
              <w:t xml:space="preserve">Interno </w:t>
            </w:r>
            <w:r w:rsidR="00A62DFB" w:rsidRPr="00D75338">
              <w:rPr>
                <w:rFonts w:ascii="Arial" w:eastAsia="Arial" w:hAnsi="Arial" w:cs="Arial"/>
                <w:lang w:val="es-MX"/>
              </w:rPr>
              <w:t xml:space="preserve">de Control de Tlajomulco de Zúñiga, ubicado en calle Vallarta #59, colonia </w:t>
            </w:r>
            <w:r w:rsidR="00585A43">
              <w:rPr>
                <w:rFonts w:ascii="Arial" w:eastAsia="Arial" w:hAnsi="Arial" w:cs="Arial"/>
                <w:lang w:val="es-MX"/>
              </w:rPr>
              <w:t>C</w:t>
            </w:r>
            <w:r w:rsidR="00A62DFB" w:rsidRPr="00D75338">
              <w:rPr>
                <w:rFonts w:ascii="Arial" w:eastAsia="Arial" w:hAnsi="Arial" w:cs="Arial"/>
                <w:lang w:val="es-MX"/>
              </w:rPr>
              <w:t xml:space="preserve">entro, Cabecera </w:t>
            </w:r>
            <w:r w:rsidR="00585A43">
              <w:rPr>
                <w:rFonts w:ascii="Arial" w:eastAsia="Arial" w:hAnsi="Arial" w:cs="Arial"/>
                <w:lang w:val="es-MX"/>
              </w:rPr>
              <w:t>M</w:t>
            </w:r>
            <w:r w:rsidR="00A62DFB" w:rsidRPr="00D75338">
              <w:rPr>
                <w:rFonts w:ascii="Arial" w:eastAsia="Arial" w:hAnsi="Arial" w:cs="Arial"/>
                <w:lang w:val="es-MX"/>
              </w:rPr>
              <w:t>unicipal en Tlajomulco de Zúñiga, Jalisco.</w:t>
            </w:r>
          </w:p>
        </w:tc>
      </w:tr>
      <w:tr w:rsidR="00EE4D31" w:rsidRPr="00D75338" w14:paraId="6DEB07E5" w14:textId="77777777">
        <w:trPr>
          <w:trHeight w:val="669"/>
        </w:trPr>
        <w:tc>
          <w:tcPr>
            <w:tcW w:w="4390" w:type="dxa"/>
          </w:tcPr>
          <w:p w14:paraId="43D0A857"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de Publicación de Fallo </w:t>
            </w:r>
          </w:p>
        </w:tc>
        <w:tc>
          <w:tcPr>
            <w:tcW w:w="4677" w:type="dxa"/>
          </w:tcPr>
          <w:p w14:paraId="36D6EA65" w14:textId="77777777" w:rsidR="00EE4D31" w:rsidRPr="00D75338" w:rsidRDefault="00000000">
            <w:pPr>
              <w:spacing w:after="200"/>
              <w:jc w:val="both"/>
              <w:rPr>
                <w:rFonts w:ascii="Arial" w:eastAsia="Arial" w:hAnsi="Arial" w:cs="Arial"/>
                <w:highlight w:val="yellow"/>
                <w:lang w:val="es-MX"/>
              </w:rPr>
            </w:pPr>
            <w:r w:rsidRPr="00A62DFB">
              <w:rPr>
                <w:rFonts w:ascii="Arial" w:eastAsia="Arial" w:hAnsi="Arial" w:cs="Arial"/>
                <w:lang w:val="es-MX"/>
              </w:rPr>
              <w:t>Desde la fecha de apertura de propuestas o hasta 20 días posteriores</w:t>
            </w:r>
          </w:p>
        </w:tc>
      </w:tr>
      <w:tr w:rsidR="00EE4D31" w:rsidRPr="00D75338" w14:paraId="58FC7D8C" w14:textId="77777777">
        <w:trPr>
          <w:trHeight w:val="906"/>
        </w:trPr>
        <w:tc>
          <w:tcPr>
            <w:tcW w:w="4390" w:type="dxa"/>
          </w:tcPr>
          <w:p w14:paraId="6C9AC8E9" w14:textId="05CC8A34" w:rsidR="00EE4D31" w:rsidRPr="00D75338" w:rsidRDefault="00000000">
            <w:pPr>
              <w:rPr>
                <w:rFonts w:ascii="Arial" w:eastAsia="Arial" w:hAnsi="Arial" w:cs="Arial"/>
                <w:lang w:val="es-MX"/>
              </w:rPr>
            </w:pPr>
            <w:r w:rsidRPr="00D75338">
              <w:rPr>
                <w:rFonts w:ascii="Arial" w:eastAsia="Arial" w:hAnsi="Arial" w:cs="Arial"/>
                <w:lang w:val="es-MX"/>
              </w:rPr>
              <w:t xml:space="preserve">Domicilio de las Oficinas del Órgano </w:t>
            </w:r>
            <w:r w:rsidR="00585A43" w:rsidRPr="00D75338">
              <w:rPr>
                <w:rFonts w:ascii="Arial" w:eastAsia="Arial" w:hAnsi="Arial" w:cs="Arial"/>
                <w:lang w:val="es-MX"/>
              </w:rPr>
              <w:t xml:space="preserve">Interno </w:t>
            </w:r>
            <w:r w:rsidRPr="00D75338">
              <w:rPr>
                <w:rFonts w:ascii="Arial" w:eastAsia="Arial" w:hAnsi="Arial" w:cs="Arial"/>
                <w:lang w:val="es-MX"/>
              </w:rPr>
              <w:t xml:space="preserve">de </w:t>
            </w:r>
            <w:r w:rsidR="00585A43" w:rsidRPr="00D75338">
              <w:rPr>
                <w:rFonts w:ascii="Arial" w:eastAsia="Arial" w:hAnsi="Arial" w:cs="Arial"/>
                <w:lang w:val="es-MX"/>
              </w:rPr>
              <w:t>Control donde</w:t>
            </w:r>
            <w:r w:rsidRPr="00D75338">
              <w:rPr>
                <w:rFonts w:ascii="Arial" w:eastAsia="Arial" w:hAnsi="Arial" w:cs="Arial"/>
                <w:lang w:val="es-MX"/>
              </w:rPr>
              <w:t xml:space="preserve"> podrán presentarse inconformidades.</w:t>
            </w:r>
          </w:p>
        </w:tc>
        <w:tc>
          <w:tcPr>
            <w:tcW w:w="4677" w:type="dxa"/>
          </w:tcPr>
          <w:p w14:paraId="091A8211" w14:textId="1D3CD10E"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Calle Vallarta #59, colonia </w:t>
            </w:r>
            <w:r w:rsidR="00585A43">
              <w:rPr>
                <w:rFonts w:ascii="Arial" w:eastAsia="Arial" w:hAnsi="Arial" w:cs="Arial"/>
                <w:lang w:val="es-MX"/>
              </w:rPr>
              <w:t>C</w:t>
            </w:r>
            <w:r w:rsidRPr="00D75338">
              <w:rPr>
                <w:rFonts w:ascii="Arial" w:eastAsia="Arial" w:hAnsi="Arial" w:cs="Arial"/>
                <w:lang w:val="es-MX"/>
              </w:rPr>
              <w:t xml:space="preserve">entro, Cabecera </w:t>
            </w:r>
            <w:r w:rsidR="00585A43">
              <w:rPr>
                <w:rFonts w:ascii="Arial" w:eastAsia="Arial" w:hAnsi="Arial" w:cs="Arial"/>
                <w:lang w:val="es-MX"/>
              </w:rPr>
              <w:t>M</w:t>
            </w:r>
            <w:r w:rsidRPr="00D75338">
              <w:rPr>
                <w:rFonts w:ascii="Arial" w:eastAsia="Arial" w:hAnsi="Arial" w:cs="Arial"/>
                <w:lang w:val="es-MX"/>
              </w:rPr>
              <w:t>unicipal en Tlajomulco de Zúñiga, Jalisco.</w:t>
            </w:r>
          </w:p>
        </w:tc>
      </w:tr>
    </w:tbl>
    <w:p w14:paraId="6969469D" w14:textId="77777777" w:rsidR="00EE4D31" w:rsidRPr="00D75338" w:rsidRDefault="00EE4D31">
      <w:pPr>
        <w:spacing w:after="0"/>
        <w:jc w:val="center"/>
        <w:rPr>
          <w:rFonts w:ascii="Arial" w:eastAsia="Arial" w:hAnsi="Arial" w:cs="Arial"/>
          <w:b/>
        </w:rPr>
      </w:pPr>
    </w:p>
    <w:p w14:paraId="06C6DE50" w14:textId="77777777" w:rsidR="00EE4D31" w:rsidRDefault="00EE4D31">
      <w:pPr>
        <w:spacing w:after="0"/>
        <w:jc w:val="center"/>
        <w:rPr>
          <w:rFonts w:ascii="Arial" w:eastAsia="Arial" w:hAnsi="Arial" w:cs="Arial"/>
          <w:b/>
        </w:rPr>
      </w:pPr>
    </w:p>
    <w:p w14:paraId="164B5E69" w14:textId="77777777" w:rsidR="003D24FB" w:rsidRDefault="003D24FB">
      <w:pPr>
        <w:spacing w:after="0"/>
        <w:jc w:val="center"/>
        <w:rPr>
          <w:rFonts w:ascii="Arial" w:eastAsia="Arial" w:hAnsi="Arial" w:cs="Arial"/>
          <w:b/>
        </w:rPr>
      </w:pPr>
    </w:p>
    <w:p w14:paraId="64719039" w14:textId="77777777" w:rsidR="00756568" w:rsidRDefault="00756568">
      <w:pPr>
        <w:spacing w:after="0"/>
        <w:jc w:val="center"/>
        <w:rPr>
          <w:rFonts w:ascii="Arial" w:eastAsia="Arial" w:hAnsi="Arial" w:cs="Arial"/>
          <w:b/>
        </w:rPr>
      </w:pPr>
    </w:p>
    <w:p w14:paraId="61DFD12E" w14:textId="77777777" w:rsidR="00EE4D31" w:rsidRDefault="00000000">
      <w:pPr>
        <w:spacing w:after="0"/>
        <w:jc w:val="center"/>
        <w:rPr>
          <w:rFonts w:ascii="Arial" w:eastAsia="Arial" w:hAnsi="Arial" w:cs="Arial"/>
          <w:b/>
        </w:rPr>
      </w:pPr>
      <w:r w:rsidRPr="00D75338">
        <w:rPr>
          <w:rFonts w:ascii="Arial" w:eastAsia="Arial" w:hAnsi="Arial" w:cs="Arial"/>
          <w:b/>
        </w:rPr>
        <w:t>BASES</w:t>
      </w:r>
    </w:p>
    <w:tbl>
      <w:tblPr>
        <w:tblW w:w="9051"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6"/>
        <w:gridCol w:w="3968"/>
        <w:gridCol w:w="1048"/>
        <w:gridCol w:w="3089"/>
      </w:tblGrid>
      <w:tr w:rsidR="00756568" w:rsidRPr="00756568" w14:paraId="66F9D5D4" w14:textId="77777777" w:rsidTr="00756568">
        <w:trPr>
          <w:trHeight w:val="277"/>
        </w:trPr>
        <w:tc>
          <w:tcPr>
            <w:tcW w:w="9051" w:type="dxa"/>
            <w:gridSpan w:val="4"/>
            <w:tcBorders>
              <w:top w:val="nil"/>
              <w:left w:val="nil"/>
              <w:bottom w:val="nil"/>
              <w:right w:val="nil"/>
            </w:tcBorders>
            <w:shd w:val="clear" w:color="auto" w:fill="000000"/>
            <w:hideMark/>
          </w:tcPr>
          <w:p w14:paraId="6268BBCF" w14:textId="77777777" w:rsidR="00756568" w:rsidRPr="00756568" w:rsidRDefault="00756568" w:rsidP="00756568">
            <w:pPr>
              <w:spacing w:after="0"/>
              <w:rPr>
                <w:rFonts w:ascii="Arial" w:eastAsia="Arial" w:hAnsi="Arial" w:cs="Arial"/>
                <w:lang w:val="es-ES"/>
              </w:rPr>
            </w:pPr>
            <w:r w:rsidRPr="00756568">
              <w:rPr>
                <w:rFonts w:ascii="Arial" w:eastAsia="Arial" w:hAnsi="Arial" w:cs="Arial"/>
                <w:sz w:val="18"/>
                <w:szCs w:val="18"/>
                <w:lang w:val="es-ES"/>
              </w:rPr>
              <w:t>PARTIDA</w:t>
            </w:r>
            <w:r w:rsidRPr="00756568">
              <w:rPr>
                <w:rFonts w:ascii="Arial" w:eastAsia="Arial" w:hAnsi="Arial" w:cs="Arial"/>
                <w:lang w:val="es-ES"/>
              </w:rPr>
              <w:tab/>
            </w:r>
            <w:r w:rsidRPr="00756568">
              <w:rPr>
                <w:rFonts w:ascii="Arial" w:eastAsia="Arial" w:hAnsi="Arial" w:cs="Arial"/>
                <w:sz w:val="18"/>
                <w:szCs w:val="18"/>
                <w:lang w:val="es-ES"/>
              </w:rPr>
              <w:t xml:space="preserve">               DESCRIPCIÓN</w:t>
            </w:r>
            <w:r w:rsidRPr="00756568">
              <w:rPr>
                <w:rFonts w:ascii="Arial" w:eastAsia="Arial" w:hAnsi="Arial" w:cs="Arial"/>
                <w:sz w:val="18"/>
                <w:szCs w:val="18"/>
                <w:lang w:val="es-ES"/>
              </w:rPr>
              <w:tab/>
              <w:t xml:space="preserve">    </w:t>
            </w:r>
            <w:r>
              <w:rPr>
                <w:rFonts w:ascii="Arial" w:eastAsia="Arial" w:hAnsi="Arial" w:cs="Arial"/>
                <w:sz w:val="18"/>
                <w:szCs w:val="18"/>
                <w:lang w:val="es-ES"/>
              </w:rPr>
              <w:t xml:space="preserve">                </w:t>
            </w:r>
            <w:r w:rsidRPr="00756568">
              <w:rPr>
                <w:rFonts w:ascii="Arial" w:eastAsia="Arial" w:hAnsi="Arial" w:cs="Arial"/>
                <w:sz w:val="18"/>
                <w:szCs w:val="18"/>
                <w:lang w:val="es-ES"/>
              </w:rPr>
              <w:t xml:space="preserve">     CANTIDAD</w:t>
            </w:r>
            <w:r w:rsidRPr="00756568">
              <w:rPr>
                <w:rFonts w:ascii="Arial" w:eastAsia="Arial" w:hAnsi="Arial" w:cs="Arial"/>
                <w:sz w:val="18"/>
                <w:szCs w:val="18"/>
                <w:lang w:val="es-ES"/>
              </w:rPr>
              <w:tab/>
            </w:r>
            <w:r>
              <w:rPr>
                <w:rFonts w:ascii="Arial" w:eastAsia="Arial" w:hAnsi="Arial" w:cs="Arial"/>
                <w:sz w:val="18"/>
                <w:szCs w:val="18"/>
                <w:lang w:val="es-ES"/>
              </w:rPr>
              <w:t xml:space="preserve">       </w:t>
            </w:r>
            <w:r w:rsidRPr="00756568">
              <w:rPr>
                <w:rFonts w:ascii="Arial" w:eastAsia="Arial" w:hAnsi="Arial" w:cs="Arial"/>
                <w:sz w:val="18"/>
                <w:szCs w:val="18"/>
                <w:lang w:val="es-ES"/>
              </w:rPr>
              <w:t xml:space="preserve">       U/M</w:t>
            </w:r>
          </w:p>
        </w:tc>
      </w:tr>
      <w:tr w:rsidR="00236F76" w:rsidRPr="00756568" w14:paraId="24463A89" w14:textId="77777777" w:rsidTr="003F402D">
        <w:trPr>
          <w:trHeight w:val="506"/>
        </w:trPr>
        <w:tc>
          <w:tcPr>
            <w:tcW w:w="946" w:type="dxa"/>
            <w:tcBorders>
              <w:top w:val="single" w:sz="4" w:space="0" w:color="auto"/>
              <w:left w:val="single" w:sz="4" w:space="0" w:color="auto"/>
              <w:bottom w:val="single" w:sz="4" w:space="0" w:color="auto"/>
              <w:right w:val="single" w:sz="4" w:space="0" w:color="auto"/>
            </w:tcBorders>
          </w:tcPr>
          <w:p w14:paraId="0CF2DF69" w14:textId="77777777" w:rsidR="00622F6B" w:rsidRDefault="00622F6B" w:rsidP="00236F76">
            <w:pPr>
              <w:spacing w:after="0"/>
              <w:jc w:val="center"/>
              <w:rPr>
                <w:rFonts w:ascii="Arial" w:hAnsi="Arial" w:cs="Arial"/>
                <w:sz w:val="14"/>
                <w:szCs w:val="14"/>
              </w:rPr>
            </w:pPr>
          </w:p>
          <w:p w14:paraId="0A94296A" w14:textId="77777777" w:rsidR="00622F6B" w:rsidRDefault="00622F6B" w:rsidP="00236F76">
            <w:pPr>
              <w:spacing w:after="0"/>
              <w:jc w:val="center"/>
              <w:rPr>
                <w:rFonts w:ascii="Arial" w:hAnsi="Arial" w:cs="Arial"/>
                <w:sz w:val="14"/>
                <w:szCs w:val="14"/>
              </w:rPr>
            </w:pPr>
          </w:p>
          <w:p w14:paraId="7CA1CC51" w14:textId="77777777" w:rsidR="00622F6B" w:rsidRDefault="00622F6B" w:rsidP="00236F76">
            <w:pPr>
              <w:spacing w:after="0"/>
              <w:jc w:val="center"/>
              <w:rPr>
                <w:rFonts w:ascii="Arial" w:hAnsi="Arial" w:cs="Arial"/>
                <w:sz w:val="14"/>
                <w:szCs w:val="14"/>
              </w:rPr>
            </w:pPr>
          </w:p>
          <w:p w14:paraId="2F186C84" w14:textId="77777777" w:rsidR="00622F6B" w:rsidRDefault="00622F6B" w:rsidP="00236F76">
            <w:pPr>
              <w:spacing w:after="0"/>
              <w:jc w:val="center"/>
              <w:rPr>
                <w:rFonts w:ascii="Arial" w:hAnsi="Arial" w:cs="Arial"/>
                <w:sz w:val="14"/>
                <w:szCs w:val="14"/>
              </w:rPr>
            </w:pPr>
          </w:p>
          <w:p w14:paraId="38AB61B9" w14:textId="77777777" w:rsidR="00622F6B" w:rsidRDefault="00622F6B" w:rsidP="00236F76">
            <w:pPr>
              <w:spacing w:after="0"/>
              <w:jc w:val="center"/>
              <w:rPr>
                <w:rFonts w:ascii="Arial" w:hAnsi="Arial" w:cs="Arial"/>
                <w:sz w:val="14"/>
                <w:szCs w:val="14"/>
              </w:rPr>
            </w:pPr>
          </w:p>
          <w:p w14:paraId="198D19DC" w14:textId="4D14F943" w:rsidR="00236F76" w:rsidRPr="00756568" w:rsidRDefault="00236F76" w:rsidP="00236F76">
            <w:pPr>
              <w:spacing w:after="0"/>
              <w:jc w:val="center"/>
              <w:rPr>
                <w:rFonts w:ascii="Arial" w:eastAsia="Arial" w:hAnsi="Arial" w:cs="Arial"/>
                <w:lang w:val="es-ES"/>
              </w:rPr>
            </w:pPr>
            <w:r>
              <w:rPr>
                <w:rFonts w:ascii="Arial" w:hAnsi="Arial" w:cs="Arial"/>
                <w:sz w:val="14"/>
                <w:szCs w:val="14"/>
              </w:rPr>
              <w:t>1</w:t>
            </w:r>
          </w:p>
        </w:tc>
        <w:tc>
          <w:tcPr>
            <w:tcW w:w="3968" w:type="dxa"/>
            <w:tcBorders>
              <w:top w:val="single" w:sz="4" w:space="0" w:color="auto"/>
              <w:left w:val="single" w:sz="4" w:space="0" w:color="auto"/>
              <w:bottom w:val="single" w:sz="4" w:space="0" w:color="auto"/>
              <w:right w:val="single" w:sz="4" w:space="0" w:color="auto"/>
            </w:tcBorders>
          </w:tcPr>
          <w:p w14:paraId="5525B95A" w14:textId="19795DE4" w:rsidR="00236F76" w:rsidRPr="00622F6B" w:rsidRDefault="00C43146" w:rsidP="00622F6B">
            <w:pPr>
              <w:rPr>
                <w:rFonts w:ascii="Arial" w:hAnsi="Arial" w:cs="Arial"/>
                <w:color w:val="000000"/>
                <w:sz w:val="16"/>
                <w:szCs w:val="16"/>
              </w:rPr>
            </w:pPr>
            <w:r w:rsidRPr="00C43146">
              <w:rPr>
                <w:rFonts w:ascii="Arial" w:eastAsia="Arial" w:hAnsi="Arial" w:cs="Arial"/>
                <w:sz w:val="14"/>
                <w:szCs w:val="14"/>
              </w:rPr>
              <w:t xml:space="preserve">Llanta nueva, sin uso, medida </w:t>
            </w:r>
            <w:r w:rsidRPr="00C43146">
              <w:rPr>
                <w:rFonts w:ascii="Arial" w:eastAsia="Arial" w:hAnsi="Arial" w:cs="Arial"/>
                <w:b/>
                <w:bCs/>
                <w:sz w:val="14"/>
                <w:szCs w:val="14"/>
              </w:rPr>
              <w:t>225/75R16C</w:t>
            </w:r>
            <w:r w:rsidRPr="00C43146">
              <w:rPr>
                <w:rFonts w:ascii="Arial" w:eastAsia="Arial" w:hAnsi="Arial" w:cs="Arial"/>
                <w:sz w:val="14"/>
                <w:szCs w:val="14"/>
              </w:rPr>
              <w:t>, de construcción radial, para vehículo de carga ligera, con capacidad de carga y rango de velocidad adecuados para la unidad vehicular. Deberá contar con diseño y compuesto que proporcionen buen desempeño, estabilidad, tracción y resistencia al desgaste, así como cumplir con las normas y especificaciones de seguridad aplicables. Deberá entregarse en condiciones óptimas, sin deformaciones, daños o defectos de fabricación y con fecha de fabricación reciente.</w:t>
            </w:r>
            <w:r>
              <w:rPr>
                <w:rFonts w:ascii="Arial" w:eastAsia="Arial" w:hAnsi="Arial" w:cs="Arial"/>
                <w:sz w:val="14"/>
                <w:szCs w:val="14"/>
              </w:rPr>
              <w:t xml:space="preserve"> Paquete de alineación y balanceo.</w:t>
            </w:r>
          </w:p>
        </w:tc>
        <w:tc>
          <w:tcPr>
            <w:tcW w:w="1048" w:type="dxa"/>
            <w:tcBorders>
              <w:top w:val="single" w:sz="4" w:space="0" w:color="auto"/>
              <w:left w:val="single" w:sz="4" w:space="0" w:color="auto"/>
              <w:bottom w:val="single" w:sz="4" w:space="0" w:color="auto"/>
              <w:right w:val="single" w:sz="4" w:space="0" w:color="auto"/>
            </w:tcBorders>
            <w:vAlign w:val="center"/>
          </w:tcPr>
          <w:p w14:paraId="2344A6E3" w14:textId="4E9B8502" w:rsidR="00236F76" w:rsidRPr="00756568" w:rsidRDefault="00236F76" w:rsidP="00236F76">
            <w:pPr>
              <w:spacing w:after="0"/>
              <w:jc w:val="center"/>
              <w:rPr>
                <w:rFonts w:ascii="Arial" w:eastAsia="Arial" w:hAnsi="Arial" w:cs="Arial"/>
                <w:lang w:val="es-ES"/>
              </w:rPr>
            </w:pPr>
            <w:r>
              <w:rPr>
                <w:rFonts w:ascii="Arial" w:eastAsia="Arial" w:hAnsi="Arial" w:cs="Arial"/>
                <w:sz w:val="14"/>
                <w:szCs w:val="14"/>
              </w:rPr>
              <w:t>1</w:t>
            </w:r>
          </w:p>
        </w:tc>
        <w:tc>
          <w:tcPr>
            <w:tcW w:w="3089" w:type="dxa"/>
            <w:tcBorders>
              <w:top w:val="single" w:sz="4" w:space="0" w:color="auto"/>
              <w:left w:val="nil"/>
              <w:bottom w:val="single" w:sz="4" w:space="0" w:color="auto"/>
              <w:right w:val="single" w:sz="4" w:space="0" w:color="auto"/>
            </w:tcBorders>
            <w:vAlign w:val="center"/>
          </w:tcPr>
          <w:p w14:paraId="1BC3093D" w14:textId="3F4A8FD8" w:rsidR="00236F76" w:rsidRPr="00C06A42" w:rsidRDefault="00236F76" w:rsidP="00236F76">
            <w:pPr>
              <w:spacing w:after="0"/>
              <w:jc w:val="center"/>
              <w:rPr>
                <w:rFonts w:asciiTheme="minorHAnsi" w:eastAsia="Arial" w:hAnsiTheme="minorHAnsi" w:cstheme="minorHAnsi"/>
                <w:lang w:val="es-ES"/>
              </w:rPr>
            </w:pPr>
            <w:r>
              <w:rPr>
                <w:rFonts w:ascii="Arial" w:eastAsia="Arial" w:hAnsi="Arial" w:cs="Arial"/>
                <w:sz w:val="14"/>
                <w:szCs w:val="14"/>
              </w:rPr>
              <w:t>Servicio</w:t>
            </w:r>
          </w:p>
        </w:tc>
      </w:tr>
    </w:tbl>
    <w:p w14:paraId="75A6F100" w14:textId="77777777" w:rsidR="00756568" w:rsidRPr="00D75338" w:rsidRDefault="00756568">
      <w:pPr>
        <w:spacing w:after="0"/>
        <w:jc w:val="center"/>
        <w:rPr>
          <w:rFonts w:ascii="Arial" w:eastAsia="Arial" w:hAnsi="Arial" w:cs="Arial"/>
          <w:b/>
        </w:rPr>
      </w:pPr>
    </w:p>
    <w:p w14:paraId="207881F7" w14:textId="77777777" w:rsidR="00EE4D31" w:rsidRPr="00D75338" w:rsidRDefault="00000000">
      <w:pPr>
        <w:spacing w:after="0"/>
        <w:jc w:val="both"/>
        <w:rPr>
          <w:rFonts w:ascii="Arial" w:eastAsia="Arial" w:hAnsi="Arial" w:cs="Arial"/>
          <w:b/>
        </w:rPr>
      </w:pPr>
      <w:r w:rsidRPr="00D75338">
        <w:rPr>
          <w:rFonts w:ascii="Arial" w:eastAsia="Arial" w:hAnsi="Arial" w:cs="Arial"/>
          <w:b/>
        </w:rPr>
        <w:t>Nota: La presente licitación será adjudicada a un solo proveedor</w:t>
      </w:r>
      <w:r w:rsidR="00E50D7A" w:rsidRPr="00D75338">
        <w:rPr>
          <w:rFonts w:ascii="Arial" w:eastAsia="Arial" w:hAnsi="Arial" w:cs="Arial"/>
          <w:b/>
        </w:rPr>
        <w:t>.</w:t>
      </w:r>
    </w:p>
    <w:p w14:paraId="4A1EA909" w14:textId="5C702ABA" w:rsidR="00EE4D31" w:rsidRPr="00D75338" w:rsidRDefault="00F620CC">
      <w:pPr>
        <w:spacing w:after="0"/>
        <w:jc w:val="both"/>
        <w:rPr>
          <w:rFonts w:ascii="Arial" w:eastAsia="Arial" w:hAnsi="Arial" w:cs="Arial"/>
          <w:b/>
        </w:rPr>
      </w:pPr>
      <w:r w:rsidRPr="00D75338">
        <w:rPr>
          <w:rFonts w:ascii="Arial" w:eastAsia="Arial" w:hAnsi="Arial" w:cs="Arial"/>
          <w:b/>
        </w:rPr>
        <w:t xml:space="preserve">El servicio de la partida adjudicada deberá ser programada posteriores a la entrega de la orden de compra, con fecha límite de </w:t>
      </w:r>
      <w:r w:rsidR="00FD246F">
        <w:rPr>
          <w:rFonts w:ascii="Arial" w:eastAsia="Arial" w:hAnsi="Arial" w:cs="Arial"/>
          <w:b/>
        </w:rPr>
        <w:t>30</w:t>
      </w:r>
      <w:r w:rsidRPr="00A62DFB">
        <w:rPr>
          <w:rFonts w:ascii="Arial" w:eastAsia="Arial" w:hAnsi="Arial" w:cs="Arial"/>
          <w:b/>
        </w:rPr>
        <w:t xml:space="preserve"> de </w:t>
      </w:r>
      <w:r w:rsidR="00C43146">
        <w:rPr>
          <w:rFonts w:ascii="Arial" w:eastAsia="Arial" w:hAnsi="Arial" w:cs="Arial"/>
          <w:b/>
        </w:rPr>
        <w:t>octubre</w:t>
      </w:r>
      <w:r w:rsidRPr="00A62DFB">
        <w:rPr>
          <w:rFonts w:ascii="Arial" w:eastAsia="Arial" w:hAnsi="Arial" w:cs="Arial"/>
          <w:b/>
        </w:rPr>
        <w:t xml:space="preserve"> de</w:t>
      </w:r>
      <w:r w:rsidR="00C06A42">
        <w:rPr>
          <w:rFonts w:ascii="Arial" w:eastAsia="Arial" w:hAnsi="Arial" w:cs="Arial"/>
          <w:b/>
        </w:rPr>
        <w:t>l</w:t>
      </w:r>
      <w:r w:rsidRPr="00A62DFB">
        <w:rPr>
          <w:rFonts w:ascii="Arial" w:eastAsia="Arial" w:hAnsi="Arial" w:cs="Arial"/>
          <w:b/>
        </w:rPr>
        <w:t xml:space="preserve"> 202</w:t>
      </w:r>
      <w:r w:rsidR="00F02949">
        <w:rPr>
          <w:rFonts w:ascii="Arial" w:eastAsia="Arial" w:hAnsi="Arial" w:cs="Arial"/>
          <w:b/>
        </w:rPr>
        <w:t>6</w:t>
      </w:r>
      <w:r w:rsidRPr="00A62DFB">
        <w:rPr>
          <w:rFonts w:ascii="Arial" w:eastAsia="Arial" w:hAnsi="Arial" w:cs="Arial"/>
          <w:b/>
        </w:rPr>
        <w:t>.</w:t>
      </w:r>
      <w:r w:rsidRPr="00D75338">
        <w:rPr>
          <w:rFonts w:ascii="Arial" w:eastAsia="Arial" w:hAnsi="Arial" w:cs="Arial"/>
          <w:b/>
        </w:rPr>
        <w:t xml:space="preserve"> La adquisición del servicio no será mayor de acuerdo con el tope presupuestal del ejercicio en curso.</w:t>
      </w:r>
    </w:p>
    <w:p w14:paraId="1547A2FA" w14:textId="77777777" w:rsidR="00EE4D31" w:rsidRPr="00D75338" w:rsidRDefault="00EE4D31">
      <w:pPr>
        <w:spacing w:after="0" w:line="240" w:lineRule="auto"/>
        <w:jc w:val="both"/>
        <w:rPr>
          <w:rFonts w:ascii="Arial" w:eastAsia="Arial" w:hAnsi="Arial" w:cs="Arial"/>
          <w:b/>
        </w:rPr>
      </w:pPr>
    </w:p>
    <w:p w14:paraId="7844091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 Los invitamos a registrarse en nuestro Padrón de Proveedores, información al teléfono </w:t>
      </w:r>
      <w:r w:rsidR="00F620CC" w:rsidRPr="00D75338">
        <w:rPr>
          <w:rFonts w:ascii="Arial" w:eastAsia="Arial" w:hAnsi="Arial" w:cs="Arial"/>
        </w:rPr>
        <w:t>3310011052.</w:t>
      </w:r>
    </w:p>
    <w:p w14:paraId="651DA101" w14:textId="164EAB6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2.- Si está dado de alta en el Padrón de Proveedores DEBERÁ presentar la cotización dentro de un sobre cerrado y sellado, mismo que deberá ser depositado en la urna del Órgano Interno de Control ubicado en la calle Vallarta #59, colonia </w:t>
      </w:r>
      <w:r w:rsidR="00585A43">
        <w:rPr>
          <w:rFonts w:ascii="Arial" w:eastAsia="Arial" w:hAnsi="Arial" w:cs="Arial"/>
        </w:rPr>
        <w:t>C</w:t>
      </w:r>
      <w:r w:rsidRPr="00D75338">
        <w:rPr>
          <w:rFonts w:ascii="Arial" w:eastAsia="Arial" w:hAnsi="Arial" w:cs="Arial"/>
        </w:rPr>
        <w:t xml:space="preserve">entro, Cabecera </w:t>
      </w:r>
      <w:r w:rsidR="00585A43">
        <w:rPr>
          <w:rFonts w:ascii="Arial" w:eastAsia="Arial" w:hAnsi="Arial" w:cs="Arial"/>
        </w:rPr>
        <w:t>M</w:t>
      </w:r>
      <w:r w:rsidRPr="00D75338">
        <w:rPr>
          <w:rFonts w:ascii="Arial" w:eastAsia="Arial" w:hAnsi="Arial" w:cs="Arial"/>
        </w:rPr>
        <w:t>unicipal en Tlajomulco de Zúñiga, Jalisco; previo registro del día y hora de entrega.</w:t>
      </w:r>
    </w:p>
    <w:p w14:paraId="3CB681B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3.- El sobre deberá estar debidamente cerrado y sellado, tener como carátula el nombre del proveedor (persona física o moral) y número de la licitación.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ya sea electrónica o en sobre.</w:t>
      </w:r>
    </w:p>
    <w:p w14:paraId="409A7DCE"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1D91025"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5.- El precio del bien o servicio objeto de la presente invitación, deberá estar especificado en moneda nacional, desglosando el I.V.A.</w:t>
      </w:r>
    </w:p>
    <w:p w14:paraId="7F4D19C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6.- Detallar claramente las especificaciones de lo ofertado, el tiempo de entrega en días naturales y la garantía con la que cuentan.</w:t>
      </w:r>
    </w:p>
    <w:p w14:paraId="4BE2EC4B"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7.- Los conceptos y partidas de la cotización deberán ser en el mismo orden que se establezcan en la licitación. Así como en la factura de quien resulte adjudicado.</w:t>
      </w:r>
    </w:p>
    <w:p w14:paraId="5B8FD389"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8.- En la descripción de los bienes, deberán indicar marca y modelo. En bienes y servicios deberá señalar cantidades de los bienes y servicios, precio unitario, subtotal, I.V.A. desglosado o mencionar si el producto está exento de I.V.A. y el gran total.</w:t>
      </w:r>
    </w:p>
    <w:p w14:paraId="37B303E4"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69A9027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10.- Los licitantes deberán de adjuntar impresión legible y completa del Documento expedido por el SAT, del que se desprenda que el licitante se encuentra domiciliado en el Estado de Jalisco.</w:t>
      </w:r>
    </w:p>
    <w:p w14:paraId="13D16C40"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11.- Los licitantes deberán de adjuntar impresión legible y completa de comprobante de domicilio a su nombre con una vigencia de emisión no mayor a 90 días naturales contados a partir de la entrega de las propuestas.</w:t>
      </w:r>
    </w:p>
    <w:p w14:paraId="643289DF"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12.- La cotización solamente podrá ser considerada si es recibida dentro del término y condiciones establecidas.</w:t>
      </w:r>
    </w:p>
    <w:p w14:paraId="01E019D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13.- A manera de poder ser evaluada la propuesta, se DEBERÁ presentar ficha técnica, manuales, certificaciones y todos los documentos que comprueben la calidad ofertada.</w:t>
      </w:r>
    </w:p>
    <w:p w14:paraId="0D4B065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14.- Para intervenir en el acto de presentación y apertura de proposiciones, bastará que los licitantes presenten un escrito ante personal del Órgano Interno de Control en el que su firmante manifieste, bajo protesta de decir verdad, que cuenta con facultades suficientes </w:t>
      </w:r>
      <w:r w:rsidRPr="00D75338">
        <w:rPr>
          <w:rFonts w:ascii="Arial" w:eastAsia="Arial" w:hAnsi="Arial" w:cs="Arial"/>
        </w:rPr>
        <w:lastRenderedPageBreak/>
        <w:t>para comprometerse por sí o por su representada, sin que resulte necesario acreditar su personalidad jurídica.</w:t>
      </w:r>
    </w:p>
    <w:p w14:paraId="123E55C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15.- Se notificará a través del correo electrónico proporcionado el pedido (Orden de Compra) adjudicado, señalándose las cantidades de bienes o servicios a suministrar o ejecutar, mismos que podrán ser adjudicados de manera parcial o total.</w:t>
      </w:r>
    </w:p>
    <w:p w14:paraId="7C6C8F0A" w14:textId="24114800" w:rsidR="00EE4D31" w:rsidRPr="00A62DFB" w:rsidRDefault="00000000">
      <w:pPr>
        <w:spacing w:after="0" w:line="240" w:lineRule="auto"/>
        <w:jc w:val="both"/>
        <w:rPr>
          <w:rFonts w:ascii="Arial" w:eastAsia="Arial" w:hAnsi="Arial" w:cs="Arial"/>
        </w:rPr>
      </w:pPr>
      <w:r w:rsidRPr="00A62DFB">
        <w:rPr>
          <w:rFonts w:ascii="Arial" w:eastAsia="Arial" w:hAnsi="Arial" w:cs="Arial"/>
        </w:rPr>
        <w:t xml:space="preserve">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w:t>
      </w:r>
      <w:r w:rsidR="00585A43" w:rsidRPr="00585A43">
        <w:rPr>
          <w:rFonts w:ascii="Arial" w:eastAsia="Arial" w:hAnsi="Arial" w:cs="Arial"/>
          <w:b/>
          <w:bCs/>
        </w:rPr>
        <w:t xml:space="preserve">Centro de Estimulación para Personas con Discapacidad Intelectual del </w:t>
      </w:r>
      <w:r w:rsidRPr="00585A43">
        <w:rPr>
          <w:rFonts w:ascii="Arial" w:eastAsia="Arial" w:hAnsi="Arial" w:cs="Arial"/>
          <w:b/>
          <w:bCs/>
        </w:rPr>
        <w:t>Municipio de Tlajomulco de Zúñiga, Jalisco</w:t>
      </w:r>
      <w:r w:rsidRPr="00A62DFB">
        <w:rPr>
          <w:rFonts w:ascii="Arial" w:eastAsia="Arial" w:hAnsi="Arial" w:cs="Arial"/>
        </w:rPr>
        <w:t xml:space="preserve"> en alguna de las siguientes modalidades:</w:t>
      </w:r>
    </w:p>
    <w:p w14:paraId="6BB85D97" w14:textId="5A3E26EF" w:rsidR="00EE4D31" w:rsidRPr="00A62DFB" w:rsidRDefault="00000000">
      <w:pPr>
        <w:spacing w:after="0" w:line="240" w:lineRule="auto"/>
        <w:jc w:val="both"/>
        <w:rPr>
          <w:rFonts w:ascii="Arial" w:eastAsia="Arial" w:hAnsi="Arial" w:cs="Arial"/>
        </w:rPr>
      </w:pPr>
      <w:r w:rsidRPr="00A62DFB">
        <w:rPr>
          <w:rFonts w:ascii="Arial" w:eastAsia="Arial" w:hAnsi="Arial" w:cs="Arial"/>
        </w:rPr>
        <w:t>a)</w:t>
      </w:r>
      <w:r w:rsidRPr="00A62DFB">
        <w:rPr>
          <w:rFonts w:ascii="Arial" w:eastAsia="Arial" w:hAnsi="Arial" w:cs="Arial"/>
        </w:rPr>
        <w:tab/>
        <w:t xml:space="preserve">Depósito en efectivo realizado a través de la </w:t>
      </w:r>
      <w:r w:rsidR="00585A43">
        <w:rPr>
          <w:rFonts w:ascii="Arial" w:eastAsia="Arial" w:hAnsi="Arial" w:cs="Arial"/>
        </w:rPr>
        <w:t>Dirección Administrativa</w:t>
      </w:r>
      <w:r w:rsidRPr="00A62DFB">
        <w:rPr>
          <w:rFonts w:ascii="Arial" w:eastAsia="Arial" w:hAnsi="Arial" w:cs="Arial"/>
        </w:rPr>
        <w:t xml:space="preserve"> para tal efecto.</w:t>
      </w:r>
    </w:p>
    <w:p w14:paraId="1AEB621E" w14:textId="77777777" w:rsidR="00EE4D31" w:rsidRPr="00D75338" w:rsidRDefault="00000000">
      <w:pPr>
        <w:spacing w:after="0" w:line="240" w:lineRule="auto"/>
        <w:jc w:val="both"/>
        <w:rPr>
          <w:rFonts w:ascii="Arial" w:eastAsia="Arial" w:hAnsi="Arial" w:cs="Arial"/>
        </w:rPr>
      </w:pPr>
      <w:r w:rsidRPr="00A62DFB">
        <w:rPr>
          <w:rFonts w:ascii="Arial" w:eastAsia="Arial" w:hAnsi="Arial" w:cs="Arial"/>
        </w:rPr>
        <w:t>b)</w:t>
      </w:r>
      <w:r w:rsidRPr="00A62DFB">
        <w:rPr>
          <w:rFonts w:ascii="Arial" w:eastAsia="Arial" w:hAnsi="Arial" w:cs="Arial"/>
        </w:rPr>
        <w:tab/>
        <w:t>Cheque certificado.</w:t>
      </w:r>
    </w:p>
    <w:p w14:paraId="531FE0E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c)</w:t>
      </w:r>
      <w:r w:rsidRPr="00D75338">
        <w:rPr>
          <w:rFonts w:ascii="Arial" w:eastAsia="Arial" w:hAnsi="Arial" w:cs="Arial"/>
        </w:rPr>
        <w:tab/>
        <w:t>Una fianza expedida por una institución legalmente establecida.</w:t>
      </w:r>
    </w:p>
    <w:p w14:paraId="0903ED1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El importe de la garantía será del 10% (diez por ciento) por cumplimiento del importe total de lo adjudicado l. V. A. incluido.</w:t>
      </w:r>
    </w:p>
    <w:p w14:paraId="76AC3A4A" w14:textId="5D11181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La Unidad Centralizada de Compras de </w:t>
      </w:r>
      <w:r w:rsidR="00BF3F81" w:rsidRPr="00A62DFB">
        <w:rPr>
          <w:rFonts w:ascii="Arial" w:eastAsia="Arial" w:hAnsi="Arial" w:cs="Arial"/>
        </w:rPr>
        <w:t xml:space="preserve">la </w:t>
      </w:r>
      <w:r w:rsidR="00BF3F81">
        <w:rPr>
          <w:rFonts w:ascii="Arial" w:eastAsia="Arial" w:hAnsi="Arial" w:cs="Arial"/>
        </w:rPr>
        <w:t>Dirección Administrativa</w:t>
      </w:r>
      <w:r w:rsidRPr="00D75338">
        <w:rPr>
          <w:rFonts w:ascii="Arial" w:eastAsia="Arial" w:hAnsi="Arial" w:cs="Arial"/>
        </w:rPr>
        <w:t xml:space="preserve"> conservará en custodia dicha garantía, esta se retendrá hasta el momento en que la obligación garantizada se tenga por cumplida, de conformidad con las normas que la regulan.</w:t>
      </w:r>
    </w:p>
    <w:p w14:paraId="48451108"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1CAB4C54" w14:textId="77777777" w:rsidR="00EE4D31" w:rsidRDefault="00EE4D31">
      <w:pPr>
        <w:spacing w:after="0" w:line="240" w:lineRule="auto"/>
        <w:jc w:val="both"/>
        <w:rPr>
          <w:rFonts w:ascii="Arial" w:eastAsia="Arial" w:hAnsi="Arial" w:cs="Arial"/>
          <w:b/>
        </w:rPr>
      </w:pPr>
    </w:p>
    <w:p w14:paraId="729C05FC" w14:textId="77777777" w:rsidR="00A62DFB" w:rsidRPr="00D75338" w:rsidRDefault="00A62DFB">
      <w:pPr>
        <w:spacing w:after="0" w:line="240" w:lineRule="auto"/>
        <w:jc w:val="both"/>
        <w:rPr>
          <w:rFonts w:ascii="Arial" w:eastAsia="Arial" w:hAnsi="Arial" w:cs="Arial"/>
          <w:b/>
        </w:rPr>
      </w:pPr>
    </w:p>
    <w:p w14:paraId="669E7BB9" w14:textId="160991E8" w:rsidR="00EE4D31" w:rsidRPr="00D75338" w:rsidRDefault="00000000">
      <w:pPr>
        <w:spacing w:after="0" w:line="240" w:lineRule="auto"/>
        <w:jc w:val="center"/>
        <w:rPr>
          <w:rFonts w:ascii="Arial" w:eastAsia="Arial" w:hAnsi="Arial" w:cs="Arial"/>
          <w:b/>
        </w:rPr>
      </w:pPr>
      <w:r w:rsidRPr="00D75338">
        <w:rPr>
          <w:rFonts w:ascii="Arial" w:eastAsia="Arial" w:hAnsi="Arial" w:cs="Arial"/>
          <w:b/>
        </w:rPr>
        <w:t>T</w:t>
      </w:r>
      <w:r w:rsidR="00BE02FF">
        <w:rPr>
          <w:rFonts w:ascii="Arial" w:eastAsia="Arial" w:hAnsi="Arial" w:cs="Arial"/>
          <w:b/>
        </w:rPr>
        <w:t xml:space="preserve">lajomulco de Zúñiga, Jalisco a </w:t>
      </w:r>
      <w:r w:rsidR="00FD246F">
        <w:rPr>
          <w:rFonts w:ascii="Arial" w:eastAsia="Arial" w:hAnsi="Arial" w:cs="Arial"/>
          <w:b/>
        </w:rPr>
        <w:t>20</w:t>
      </w:r>
      <w:r w:rsidR="00BE02FF">
        <w:rPr>
          <w:rFonts w:ascii="Arial" w:eastAsia="Arial" w:hAnsi="Arial" w:cs="Arial"/>
          <w:b/>
        </w:rPr>
        <w:t xml:space="preserve"> de </w:t>
      </w:r>
      <w:r w:rsidR="00AE4854">
        <w:rPr>
          <w:rFonts w:ascii="Arial" w:eastAsia="Arial" w:hAnsi="Arial" w:cs="Arial"/>
          <w:b/>
        </w:rPr>
        <w:t>octubre</w:t>
      </w:r>
      <w:r w:rsidR="00BE02FF">
        <w:rPr>
          <w:rFonts w:ascii="Arial" w:eastAsia="Arial" w:hAnsi="Arial" w:cs="Arial"/>
          <w:b/>
        </w:rPr>
        <w:t xml:space="preserve"> del 202</w:t>
      </w:r>
      <w:r w:rsidR="00F02949">
        <w:rPr>
          <w:rFonts w:ascii="Arial" w:eastAsia="Arial" w:hAnsi="Arial" w:cs="Arial"/>
          <w:b/>
        </w:rPr>
        <w:t>6</w:t>
      </w:r>
    </w:p>
    <w:p w14:paraId="68FD46B0" w14:textId="77777777" w:rsidR="00EE4D31" w:rsidRPr="00D75338" w:rsidRDefault="00EE4D31">
      <w:pPr>
        <w:spacing w:after="0" w:line="240" w:lineRule="auto"/>
        <w:jc w:val="both"/>
        <w:rPr>
          <w:rFonts w:ascii="Arial" w:eastAsia="Arial" w:hAnsi="Arial" w:cs="Arial"/>
          <w:b/>
        </w:rPr>
      </w:pPr>
    </w:p>
    <w:p w14:paraId="578DD003" w14:textId="77777777" w:rsidR="00EE4D31" w:rsidRDefault="00EE4D31">
      <w:pPr>
        <w:spacing w:after="0" w:line="240" w:lineRule="auto"/>
        <w:jc w:val="both"/>
        <w:rPr>
          <w:rFonts w:ascii="Arial" w:eastAsia="Arial" w:hAnsi="Arial" w:cs="Arial"/>
          <w:b/>
        </w:rPr>
      </w:pPr>
    </w:p>
    <w:p w14:paraId="7671E984" w14:textId="77777777" w:rsidR="00A62DFB" w:rsidRDefault="00A62DFB">
      <w:pPr>
        <w:spacing w:after="0" w:line="240" w:lineRule="auto"/>
        <w:jc w:val="both"/>
        <w:rPr>
          <w:rFonts w:ascii="Arial" w:eastAsia="Arial" w:hAnsi="Arial" w:cs="Arial"/>
          <w:b/>
        </w:rPr>
      </w:pPr>
    </w:p>
    <w:p w14:paraId="0B185269" w14:textId="77777777" w:rsidR="00EE4D31" w:rsidRPr="00D75338" w:rsidRDefault="00EE4D31">
      <w:pPr>
        <w:spacing w:after="0" w:line="240" w:lineRule="auto"/>
        <w:jc w:val="both"/>
        <w:rPr>
          <w:rFonts w:ascii="Arial" w:eastAsia="Arial" w:hAnsi="Arial" w:cs="Arial"/>
          <w:b/>
        </w:rPr>
      </w:pPr>
    </w:p>
    <w:p w14:paraId="3F1E3786" w14:textId="772F857D" w:rsidR="00BE02FF" w:rsidRPr="00BE02FF" w:rsidRDefault="00FD246F">
      <w:pPr>
        <w:spacing w:after="0" w:line="240" w:lineRule="auto"/>
        <w:jc w:val="center"/>
        <w:rPr>
          <w:rFonts w:ascii="Arial" w:eastAsia="Arial" w:hAnsi="Arial" w:cs="Arial"/>
          <w:b/>
          <w:bCs/>
        </w:rPr>
      </w:pPr>
      <w:r>
        <w:rPr>
          <w:rFonts w:ascii="Arial" w:eastAsia="Arial" w:hAnsi="Arial" w:cs="Arial"/>
          <w:b/>
          <w:bCs/>
        </w:rPr>
        <w:t>MTRA. MAYRA BEATRIZ ESPARZA ANDRADE</w:t>
      </w:r>
    </w:p>
    <w:p w14:paraId="0544DE0F" w14:textId="6A494B28" w:rsidR="00EE4D31" w:rsidRPr="00BE02FF" w:rsidRDefault="00000000">
      <w:pPr>
        <w:spacing w:after="0" w:line="240" w:lineRule="auto"/>
        <w:jc w:val="center"/>
        <w:rPr>
          <w:rFonts w:ascii="Arial" w:eastAsia="Arial" w:hAnsi="Arial" w:cs="Arial"/>
          <w:bCs/>
        </w:rPr>
      </w:pPr>
      <w:r w:rsidRPr="00BE02FF">
        <w:rPr>
          <w:rFonts w:ascii="Arial" w:eastAsia="Arial" w:hAnsi="Arial" w:cs="Arial"/>
          <w:bCs/>
        </w:rPr>
        <w:t>DIRECTOR</w:t>
      </w:r>
      <w:r w:rsidR="00BE02FF">
        <w:rPr>
          <w:rFonts w:ascii="Arial" w:eastAsia="Arial" w:hAnsi="Arial" w:cs="Arial"/>
          <w:bCs/>
        </w:rPr>
        <w:t xml:space="preserve">A </w:t>
      </w:r>
      <w:r w:rsidR="00FD246F">
        <w:rPr>
          <w:rFonts w:ascii="Arial" w:eastAsia="Arial" w:hAnsi="Arial" w:cs="Arial"/>
          <w:bCs/>
        </w:rPr>
        <w:t>GENERAL</w:t>
      </w:r>
      <w:r w:rsidR="00BE02FF">
        <w:rPr>
          <w:rFonts w:ascii="Arial" w:eastAsia="Arial" w:hAnsi="Arial" w:cs="Arial"/>
          <w:bCs/>
        </w:rPr>
        <w:t xml:space="preserve"> DEL CENTRO DE ESTIMULACION PARA PERSONAS CON DISCAPACIDAD INTELECTUAL </w:t>
      </w:r>
      <w:r w:rsidRPr="00BE02FF">
        <w:rPr>
          <w:rFonts w:ascii="Arial" w:eastAsia="Arial" w:hAnsi="Arial" w:cs="Arial"/>
          <w:bCs/>
        </w:rPr>
        <w:t>DEL MUNICIPIO DE TLAJOMULCO DE ZUÑIGA, JALISCO</w:t>
      </w:r>
    </w:p>
    <w:p w14:paraId="3E0798C7" w14:textId="77777777" w:rsidR="00EE4D31" w:rsidRPr="00D75338" w:rsidRDefault="00EE4D31">
      <w:pPr>
        <w:spacing w:after="0"/>
        <w:jc w:val="both"/>
        <w:rPr>
          <w:rFonts w:ascii="Arial" w:eastAsia="Arial" w:hAnsi="Arial" w:cs="Arial"/>
          <w:sz w:val="20"/>
          <w:szCs w:val="20"/>
        </w:rPr>
      </w:pPr>
    </w:p>
    <w:p w14:paraId="447CCE07" w14:textId="77777777" w:rsidR="00EE4D31" w:rsidRDefault="00EE4D31">
      <w:pPr>
        <w:spacing w:after="0" w:line="240" w:lineRule="auto"/>
        <w:jc w:val="center"/>
        <w:rPr>
          <w:rFonts w:ascii="Arial" w:eastAsia="Arial" w:hAnsi="Arial" w:cs="Arial"/>
        </w:rPr>
      </w:pPr>
    </w:p>
    <w:sectPr w:rsidR="00EE4D31" w:rsidSect="00C43146">
      <w:headerReference w:type="default" r:id="rId9"/>
      <w:footerReference w:type="default" r:id="rId10"/>
      <w:pgSz w:w="12240" w:h="20160" w:code="5"/>
      <w:pgMar w:top="2268" w:right="1701" w:bottom="1843" w:left="1701" w:header="708" w:footer="12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9CF4" w14:textId="77777777" w:rsidR="00030CC4" w:rsidRPr="00D75338" w:rsidRDefault="00030CC4">
      <w:pPr>
        <w:spacing w:after="0" w:line="240" w:lineRule="auto"/>
      </w:pPr>
      <w:r w:rsidRPr="00D75338">
        <w:separator/>
      </w:r>
    </w:p>
  </w:endnote>
  <w:endnote w:type="continuationSeparator" w:id="0">
    <w:p w14:paraId="68D32680" w14:textId="77777777" w:rsidR="00030CC4" w:rsidRPr="00D75338" w:rsidRDefault="00030CC4">
      <w:pPr>
        <w:spacing w:after="0" w:line="240" w:lineRule="auto"/>
      </w:pPr>
      <w:r w:rsidRPr="00D75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A41C" w14:textId="2315BD8A" w:rsidR="00EE4D31" w:rsidRPr="00D75338" w:rsidRDefault="00551D50" w:rsidP="00E50D7A">
    <w:pPr>
      <w:tabs>
        <w:tab w:val="left" w:pos="1020"/>
        <w:tab w:val="right" w:pos="8838"/>
      </w:tabs>
    </w:pPr>
    <w:r>
      <w:rPr>
        <w:noProof/>
      </w:rPr>
      <w:drawing>
        <wp:anchor distT="0" distB="0" distL="114300" distR="114300" simplePos="0" relativeHeight="251659264" behindDoc="1" locked="0" layoutInCell="1" allowOverlap="1" wp14:anchorId="141515B3" wp14:editId="3E88D1F1">
          <wp:simplePos x="0" y="0"/>
          <wp:positionH relativeFrom="column">
            <wp:posOffset>-295275</wp:posOffset>
          </wp:positionH>
          <wp:positionV relativeFrom="paragraph">
            <wp:posOffset>-141605</wp:posOffset>
          </wp:positionV>
          <wp:extent cx="6233437" cy="388620"/>
          <wp:effectExtent l="0" t="0" r="0" b="0"/>
          <wp:wrapNone/>
          <wp:docPr id="15235001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22260" name="Imagen 1027222260"/>
                  <pic:cNvPicPr/>
                </pic:nvPicPr>
                <pic:blipFill>
                  <a:blip r:embed="rId1">
                    <a:extLst>
                      <a:ext uri="{28A0092B-C50C-407E-A947-70E740481C1C}">
                        <a14:useLocalDpi xmlns:a14="http://schemas.microsoft.com/office/drawing/2010/main" val="0"/>
                      </a:ext>
                    </a:extLst>
                  </a:blip>
                  <a:stretch>
                    <a:fillRect/>
                  </a:stretch>
                </pic:blipFill>
                <pic:spPr>
                  <a:xfrm>
                    <a:off x="0" y="0"/>
                    <a:ext cx="6233437" cy="388620"/>
                  </a:xfrm>
                  <a:prstGeom prst="rect">
                    <a:avLst/>
                  </a:prstGeom>
                </pic:spPr>
              </pic:pic>
            </a:graphicData>
          </a:graphic>
        </wp:anchor>
      </w:drawing>
    </w:r>
    <w:r w:rsidR="00E50D7A" w:rsidRPr="00D75338">
      <w:tab/>
    </w:r>
    <w:r w:rsidR="00E50D7A" w:rsidRPr="00D75338">
      <w:tab/>
    </w:r>
    <w:r w:rsidR="00E50D7A" w:rsidRPr="00D75338">
      <w:fldChar w:fldCharType="begin"/>
    </w:r>
    <w:r w:rsidR="00E50D7A" w:rsidRPr="00D75338">
      <w:instrText>PAGE</w:instrText>
    </w:r>
    <w:r w:rsidR="00E50D7A" w:rsidRPr="00D75338">
      <w:fldChar w:fldCharType="separate"/>
    </w:r>
    <w:r w:rsidR="00C65089" w:rsidRPr="00D75338">
      <w:t>1</w:t>
    </w:r>
    <w:r w:rsidR="00E50D7A" w:rsidRPr="00D7533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955C9" w14:textId="77777777" w:rsidR="00030CC4" w:rsidRPr="00D75338" w:rsidRDefault="00030CC4">
      <w:pPr>
        <w:spacing w:after="0" w:line="240" w:lineRule="auto"/>
      </w:pPr>
      <w:r w:rsidRPr="00D75338">
        <w:separator/>
      </w:r>
    </w:p>
  </w:footnote>
  <w:footnote w:type="continuationSeparator" w:id="0">
    <w:p w14:paraId="4617DFF2" w14:textId="77777777" w:rsidR="00030CC4" w:rsidRPr="00D75338" w:rsidRDefault="00030CC4">
      <w:pPr>
        <w:spacing w:after="0" w:line="240" w:lineRule="auto"/>
      </w:pPr>
      <w:r w:rsidRPr="00D753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8FFF" w14:textId="00EF147B" w:rsidR="00EE4D31" w:rsidRPr="00D75338" w:rsidRDefault="00551D50">
    <w:pPr>
      <w:tabs>
        <w:tab w:val="center" w:pos="4419"/>
        <w:tab w:val="right" w:pos="8838"/>
      </w:tabs>
      <w:spacing w:after="0" w:line="240" w:lineRule="auto"/>
      <w:rPr>
        <w:color w:val="000000"/>
      </w:rPr>
    </w:pPr>
    <w:r>
      <w:rPr>
        <w:noProof/>
        <w:color w:val="000000"/>
      </w:rPr>
      <w:drawing>
        <wp:anchor distT="0" distB="0" distL="114300" distR="114300" simplePos="0" relativeHeight="251658240" behindDoc="1" locked="0" layoutInCell="1" allowOverlap="1" wp14:anchorId="5F3CDBFF" wp14:editId="6040FDCE">
          <wp:simplePos x="0" y="0"/>
          <wp:positionH relativeFrom="margin">
            <wp:align>right</wp:align>
          </wp:positionH>
          <wp:positionV relativeFrom="paragraph">
            <wp:posOffset>7620</wp:posOffset>
          </wp:positionV>
          <wp:extent cx="1824355" cy="703580"/>
          <wp:effectExtent l="0" t="0" r="4445" b="1270"/>
          <wp:wrapNone/>
          <wp:docPr id="801666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53976" name="Imagen 550553976"/>
                  <pic:cNvPicPr/>
                </pic:nvPicPr>
                <pic:blipFill rotWithShape="1">
                  <a:blip r:embed="rId1">
                    <a:extLst>
                      <a:ext uri="{28A0092B-C50C-407E-A947-70E740481C1C}">
                        <a14:useLocalDpi xmlns:a14="http://schemas.microsoft.com/office/drawing/2010/main" val="0"/>
                      </a:ext>
                    </a:extLst>
                  </a:blip>
                  <a:srcRect t="32451" b="28989"/>
                  <a:stretch>
                    <a:fillRect/>
                  </a:stretch>
                </pic:blipFill>
                <pic:spPr bwMode="auto">
                  <a:xfrm>
                    <a:off x="0" y="0"/>
                    <a:ext cx="1824355" cy="70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50CC5" w14:textId="3319D437" w:rsidR="00EE4D31" w:rsidRPr="00D75338" w:rsidRDefault="00000000">
    <w:pPr>
      <w:pBdr>
        <w:top w:val="nil"/>
        <w:left w:val="nil"/>
        <w:bottom w:val="nil"/>
        <w:right w:val="nil"/>
        <w:between w:val="nil"/>
      </w:pBdr>
      <w:tabs>
        <w:tab w:val="center" w:pos="4419"/>
        <w:tab w:val="right" w:pos="8838"/>
        <w:tab w:val="left" w:pos="2767"/>
      </w:tabs>
      <w:spacing w:after="0" w:line="240" w:lineRule="auto"/>
      <w:rPr>
        <w:color w:val="000000"/>
      </w:rPr>
    </w:pPr>
    <w:r w:rsidRPr="00D75338">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B22"/>
    <w:multiLevelType w:val="multilevel"/>
    <w:tmpl w:val="8398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6ED68C4"/>
    <w:multiLevelType w:val="multilevel"/>
    <w:tmpl w:val="013CB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561492">
    <w:abstractNumId w:val="0"/>
  </w:num>
  <w:num w:numId="2" w16cid:durableId="1534921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31"/>
    <w:rsid w:val="00015B06"/>
    <w:rsid w:val="00030CC4"/>
    <w:rsid w:val="00035C1F"/>
    <w:rsid w:val="000410C7"/>
    <w:rsid w:val="00050C53"/>
    <w:rsid w:val="00051B86"/>
    <w:rsid w:val="0006670D"/>
    <w:rsid w:val="000B55F8"/>
    <w:rsid w:val="000C2F0D"/>
    <w:rsid w:val="000E75B4"/>
    <w:rsid w:val="000F3595"/>
    <w:rsid w:val="001868D8"/>
    <w:rsid w:val="001A25CF"/>
    <w:rsid w:val="00236F76"/>
    <w:rsid w:val="0028313E"/>
    <w:rsid w:val="002C1B8B"/>
    <w:rsid w:val="00301A27"/>
    <w:rsid w:val="00303B77"/>
    <w:rsid w:val="00391402"/>
    <w:rsid w:val="003D24FB"/>
    <w:rsid w:val="003D4356"/>
    <w:rsid w:val="004048D7"/>
    <w:rsid w:val="00472991"/>
    <w:rsid w:val="00480148"/>
    <w:rsid w:val="004E21DE"/>
    <w:rsid w:val="00545FE1"/>
    <w:rsid w:val="00551D50"/>
    <w:rsid w:val="00584492"/>
    <w:rsid w:val="00585A43"/>
    <w:rsid w:val="00594984"/>
    <w:rsid w:val="005D79AB"/>
    <w:rsid w:val="00622F6B"/>
    <w:rsid w:val="00665C43"/>
    <w:rsid w:val="006B346E"/>
    <w:rsid w:val="006D5A0C"/>
    <w:rsid w:val="00756568"/>
    <w:rsid w:val="00774117"/>
    <w:rsid w:val="00782AEA"/>
    <w:rsid w:val="007A058A"/>
    <w:rsid w:val="007D126B"/>
    <w:rsid w:val="007D5D87"/>
    <w:rsid w:val="00841B86"/>
    <w:rsid w:val="008F16E9"/>
    <w:rsid w:val="008F3899"/>
    <w:rsid w:val="009251F7"/>
    <w:rsid w:val="009408B4"/>
    <w:rsid w:val="009617B9"/>
    <w:rsid w:val="00986BA5"/>
    <w:rsid w:val="00A02DB4"/>
    <w:rsid w:val="00A24FB7"/>
    <w:rsid w:val="00A4790F"/>
    <w:rsid w:val="00A61FC3"/>
    <w:rsid w:val="00A62DFB"/>
    <w:rsid w:val="00A66F41"/>
    <w:rsid w:val="00AD081B"/>
    <w:rsid w:val="00AE4854"/>
    <w:rsid w:val="00B27B5D"/>
    <w:rsid w:val="00BE02FF"/>
    <w:rsid w:val="00BE44BC"/>
    <w:rsid w:val="00BE4E68"/>
    <w:rsid w:val="00BE7785"/>
    <w:rsid w:val="00BF3F81"/>
    <w:rsid w:val="00C06A42"/>
    <w:rsid w:val="00C43146"/>
    <w:rsid w:val="00C541FB"/>
    <w:rsid w:val="00C65089"/>
    <w:rsid w:val="00D14506"/>
    <w:rsid w:val="00D14AC0"/>
    <w:rsid w:val="00D75338"/>
    <w:rsid w:val="00D8112E"/>
    <w:rsid w:val="00E43281"/>
    <w:rsid w:val="00E46CD3"/>
    <w:rsid w:val="00E50D7A"/>
    <w:rsid w:val="00EE4D31"/>
    <w:rsid w:val="00F02949"/>
    <w:rsid w:val="00F22F76"/>
    <w:rsid w:val="00F620CC"/>
    <w:rsid w:val="00FB5CD5"/>
    <w:rsid w:val="00FC4AAF"/>
    <w:rsid w:val="00FD24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29251"/>
  <w15:docId w15:val="{CEB6C93D-C482-4758-B476-29534AFA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7839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rsid w:val="00990FA0"/>
    <w:pPr>
      <w:ind w:left="720"/>
      <w:contextualSpacing/>
    </w:pPr>
  </w:style>
  <w:style w:type="paragraph" w:styleId="Sinespaciado">
    <w:name w:val="No Spacing"/>
    <w:uiPriority w:val="1"/>
    <w:qFormat/>
    <w:rsid w:val="00AA122A"/>
    <w:pPr>
      <w:spacing w:after="0" w:line="240" w:lineRule="auto"/>
    </w:pPr>
  </w:style>
  <w:style w:type="table" w:styleId="Tablaconcuadrcula">
    <w:name w:val="Table Grid"/>
    <w:basedOn w:val="Tablanormal"/>
    <w:uiPriority w:val="59"/>
    <w:rsid w:val="006F13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1328"/>
    <w:pPr>
      <w:spacing w:after="160" w:line="259" w:lineRule="auto"/>
    </w:pPr>
    <w:rPr>
      <w:rFonts w:ascii="Times New Roman" w:eastAsiaTheme="minorHAnsi" w:hAnsi="Times New Roman" w:cs="Times New Roman"/>
      <w:sz w:val="24"/>
      <w:szCs w:val="24"/>
      <w:lang w:eastAsia="en-US"/>
    </w:rPr>
  </w:style>
  <w:style w:type="character" w:customStyle="1" w:styleId="Ttulo2Car">
    <w:name w:val="Título 2 Car"/>
    <w:basedOn w:val="Fuentedeprrafopredeter"/>
    <w:link w:val="Ttulo2"/>
    <w:uiPriority w:val="9"/>
    <w:rsid w:val="0078397B"/>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503AD5"/>
    <w:pPr>
      <w:widowControl w:val="0"/>
      <w:autoSpaceDE w:val="0"/>
      <w:autoSpaceDN w:val="0"/>
      <w:spacing w:after="0" w:line="248" w:lineRule="exact"/>
      <w:ind w:left="21"/>
      <w:jc w:val="center"/>
    </w:pPr>
    <w:rPr>
      <w:lang w:val="es-ES" w:eastAsia="en-US"/>
    </w:rPr>
  </w:style>
  <w:style w:type="table" w:customStyle="1" w:styleId="TableNormala">
    <w:name w:val="Table Normal"/>
    <w:uiPriority w:val="2"/>
    <w:semiHidden/>
    <w:unhideWhenUsed/>
    <w:qFormat/>
    <w:rsid w:val="00914AE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a"/>
    <w:tblPr>
      <w:tblStyleRowBandSize w:val="1"/>
      <w:tblStyleColBandSize w:val="1"/>
      <w:tblCellMar>
        <w:left w:w="108" w:type="dxa"/>
        <w:right w:w="108" w:type="dxa"/>
      </w:tblCellMar>
    </w:tblPr>
  </w:style>
  <w:style w:type="table" w:customStyle="1" w:styleId="a0">
    <w:basedOn w:val="TableNormala"/>
    <w:tblPr>
      <w:tblStyleRowBandSize w:val="1"/>
      <w:tblStyleColBandSize w:val="1"/>
    </w:tblPr>
  </w:style>
  <w:style w:type="table" w:customStyle="1" w:styleId="a1">
    <w:basedOn w:val="TableNormala"/>
    <w:tblPr>
      <w:tblStyleRowBandSize w:val="1"/>
      <w:tblStyleColBandSize w:val="1"/>
    </w:tblPr>
  </w:style>
  <w:style w:type="table" w:customStyle="1" w:styleId="a2">
    <w:basedOn w:val="TableNormala"/>
    <w:tblPr>
      <w:tblStyleRowBandSize w:val="1"/>
      <w:tblStyleColBandSize w:val="1"/>
      <w:tblCellMar>
        <w:top w:w="100" w:type="dxa"/>
        <w:left w:w="100" w:type="dxa"/>
        <w:bottom w:w="100" w:type="dxa"/>
        <w:right w:w="100" w:type="dxa"/>
      </w:tblCellMar>
    </w:tblPr>
  </w:style>
  <w:style w:type="table" w:customStyle="1" w:styleId="a3">
    <w:basedOn w:val="TableNormala"/>
    <w:tblPr>
      <w:tblStyleRowBandSize w:val="1"/>
      <w:tblStyleColBandSize w:val="1"/>
      <w:tblCellMar>
        <w:top w:w="100" w:type="dxa"/>
        <w:left w:w="100" w:type="dxa"/>
        <w:bottom w:w="100" w:type="dxa"/>
        <w:right w:w="100" w:type="dxa"/>
      </w:tblCellMar>
    </w:tblPr>
  </w:style>
  <w:style w:type="table" w:customStyle="1" w:styleId="a4">
    <w:basedOn w:val="TableNormala"/>
    <w:tblPr>
      <w:tblStyleRowBandSize w:val="1"/>
      <w:tblStyleColBandSize w:val="1"/>
      <w:tblCellMar>
        <w:top w:w="100" w:type="dxa"/>
        <w:left w:w="100" w:type="dxa"/>
        <w:bottom w:w="100" w:type="dxa"/>
        <w:right w:w="100" w:type="dxa"/>
      </w:tblCellMar>
    </w:tblPr>
  </w:style>
  <w:style w:type="table" w:customStyle="1" w:styleId="a5">
    <w:basedOn w:val="TableNormala"/>
    <w:tblPr>
      <w:tblStyleRowBandSize w:val="1"/>
      <w:tblStyleColBandSize w:val="1"/>
      <w:tblCellMar>
        <w:top w:w="100" w:type="dxa"/>
        <w:left w:w="100" w:type="dxa"/>
        <w:bottom w:w="100" w:type="dxa"/>
        <w:right w:w="100" w:type="dxa"/>
      </w:tblCellMar>
    </w:tblPr>
  </w:style>
  <w:style w:type="table" w:customStyle="1" w:styleId="a6">
    <w:basedOn w:val="TableNormala"/>
    <w:tblPr>
      <w:tblStyleRowBandSize w:val="1"/>
      <w:tblStyleColBandSize w:val="1"/>
      <w:tblCellMar>
        <w:top w:w="100" w:type="dxa"/>
        <w:left w:w="100" w:type="dxa"/>
        <w:bottom w:w="100" w:type="dxa"/>
        <w:right w:w="100" w:type="dxa"/>
      </w:tblCellMar>
    </w:tblPr>
  </w:style>
  <w:style w:type="table" w:customStyle="1" w:styleId="a7">
    <w:basedOn w:val="TableNormala"/>
    <w:tblPr>
      <w:tblStyleRowBandSize w:val="1"/>
      <w:tblStyleColBandSize w:val="1"/>
      <w:tblCellMar>
        <w:top w:w="100" w:type="dxa"/>
        <w:left w:w="100" w:type="dxa"/>
        <w:bottom w:w="100" w:type="dxa"/>
        <w:right w:w="100" w:type="dxa"/>
      </w:tblCellMar>
    </w:tblPr>
  </w:style>
  <w:style w:type="table" w:customStyle="1" w:styleId="a8">
    <w:basedOn w:val="TableNormala"/>
    <w:tblPr>
      <w:tblStyleRowBandSize w:val="1"/>
      <w:tblStyleColBandSize w:val="1"/>
      <w:tblCellMar>
        <w:top w:w="100" w:type="dxa"/>
        <w:left w:w="100" w:type="dxa"/>
        <w:bottom w:w="100" w:type="dxa"/>
        <w:right w:w="100" w:type="dxa"/>
      </w:tblCellMar>
    </w:tblPr>
  </w:style>
  <w:style w:type="table" w:customStyle="1" w:styleId="a9">
    <w:basedOn w:val="TableNormala"/>
    <w:tblPr>
      <w:tblStyleRowBandSize w:val="1"/>
      <w:tblStyleColBandSize w:val="1"/>
      <w:tblCellMar>
        <w:top w:w="100" w:type="dxa"/>
        <w:left w:w="100" w:type="dxa"/>
        <w:bottom w:w="100" w:type="dxa"/>
        <w:right w:w="100" w:type="dxa"/>
      </w:tblCellMar>
    </w:tblPr>
  </w:style>
  <w:style w:type="table" w:customStyle="1" w:styleId="aa">
    <w:basedOn w:val="TableNormala"/>
    <w:tblPr>
      <w:tblStyleRowBandSize w:val="1"/>
      <w:tblStyleColBandSize w:val="1"/>
      <w:tblCellMar>
        <w:top w:w="100" w:type="dxa"/>
        <w:left w:w="100" w:type="dxa"/>
        <w:bottom w:w="100" w:type="dxa"/>
        <w:right w:w="100" w:type="dxa"/>
      </w:tblCellMar>
    </w:tblPr>
  </w:style>
  <w:style w:type="table" w:customStyle="1" w:styleId="ab">
    <w:basedOn w:val="TableNormala"/>
    <w:tblPr>
      <w:tblStyleRowBandSize w:val="1"/>
      <w:tblStyleColBandSize w:val="1"/>
      <w:tblCellMar>
        <w:top w:w="100" w:type="dxa"/>
        <w:left w:w="100" w:type="dxa"/>
        <w:bottom w:w="100" w:type="dxa"/>
        <w:right w:w="100" w:type="dxa"/>
      </w:tblCellMar>
    </w:tblPr>
  </w:style>
  <w:style w:type="table" w:customStyle="1" w:styleId="ac">
    <w:basedOn w:val="TableNormala"/>
    <w:tblPr>
      <w:tblStyleRowBandSize w:val="1"/>
      <w:tblStyleColBandSize w:val="1"/>
      <w:tblCellMar>
        <w:top w:w="100" w:type="dxa"/>
        <w:left w:w="100" w:type="dxa"/>
        <w:bottom w:w="100" w:type="dxa"/>
        <w:right w:w="100" w:type="dxa"/>
      </w:tblCellMar>
    </w:tblPr>
  </w:style>
  <w:style w:type="table" w:customStyle="1" w:styleId="ad">
    <w:basedOn w:val="TableNormala"/>
    <w:tblPr>
      <w:tblStyleRowBandSize w:val="1"/>
      <w:tblStyleColBandSize w:val="1"/>
      <w:tblCellMar>
        <w:top w:w="100" w:type="dxa"/>
        <w:left w:w="100" w:type="dxa"/>
        <w:bottom w:w="100" w:type="dxa"/>
        <w:right w:w="100" w:type="dxa"/>
      </w:tblCellMar>
    </w:tblPr>
  </w:style>
  <w:style w:type="table" w:customStyle="1" w:styleId="ae">
    <w:basedOn w:val="TableNormala"/>
    <w:tblPr>
      <w:tblStyleRowBandSize w:val="1"/>
      <w:tblStyleColBandSize w:val="1"/>
      <w:tblCellMar>
        <w:top w:w="100" w:type="dxa"/>
        <w:left w:w="100" w:type="dxa"/>
        <w:bottom w:w="100" w:type="dxa"/>
        <w:right w:w="100" w:type="dxa"/>
      </w:tblCellMar>
    </w:tblPr>
  </w:style>
  <w:style w:type="table" w:customStyle="1" w:styleId="af">
    <w:basedOn w:val="TableNormala"/>
    <w:tblPr>
      <w:tblStyleRowBandSize w:val="1"/>
      <w:tblStyleColBandSize w:val="1"/>
      <w:tblCellMar>
        <w:top w:w="100" w:type="dxa"/>
        <w:left w:w="100" w:type="dxa"/>
        <w:bottom w:w="100" w:type="dxa"/>
        <w:right w:w="100" w:type="dxa"/>
      </w:tblCellMar>
    </w:tblPr>
  </w:style>
  <w:style w:type="table" w:customStyle="1" w:styleId="af0">
    <w:basedOn w:val="TableNormala"/>
    <w:tblPr>
      <w:tblStyleRowBandSize w:val="1"/>
      <w:tblStyleColBandSize w:val="1"/>
      <w:tblCellMar>
        <w:top w:w="100" w:type="dxa"/>
        <w:left w:w="100" w:type="dxa"/>
        <w:bottom w:w="100" w:type="dxa"/>
        <w:right w:w="100" w:type="dxa"/>
      </w:tblCellMar>
    </w:tblPr>
  </w:style>
  <w:style w:type="table" w:customStyle="1" w:styleId="af1">
    <w:basedOn w:val="TableNormala"/>
    <w:tblPr>
      <w:tblStyleRowBandSize w:val="1"/>
      <w:tblStyleColBandSize w:val="1"/>
      <w:tblCellMar>
        <w:top w:w="100" w:type="dxa"/>
        <w:left w:w="100" w:type="dxa"/>
        <w:bottom w:w="100" w:type="dxa"/>
        <w:right w:w="100" w:type="dxa"/>
      </w:tblCellMar>
    </w:tblPr>
  </w:style>
  <w:style w:type="table" w:customStyle="1" w:styleId="af2">
    <w:basedOn w:val="TableNormala"/>
    <w:tblPr>
      <w:tblStyleRowBandSize w:val="1"/>
      <w:tblStyleColBandSize w:val="1"/>
      <w:tblCellMar>
        <w:top w:w="100" w:type="dxa"/>
        <w:left w:w="100" w:type="dxa"/>
        <w:bottom w:w="100" w:type="dxa"/>
        <w:right w:w="100" w:type="dxa"/>
      </w:tblCellMar>
    </w:tblPr>
  </w:style>
  <w:style w:type="table" w:customStyle="1" w:styleId="af3">
    <w:basedOn w:val="TableNormala"/>
    <w:tblPr>
      <w:tblStyleRowBandSize w:val="1"/>
      <w:tblStyleColBandSize w:val="1"/>
      <w:tblCellMar>
        <w:top w:w="100" w:type="dxa"/>
        <w:left w:w="100" w:type="dxa"/>
        <w:bottom w:w="100" w:type="dxa"/>
        <w:right w:w="100" w:type="dxa"/>
      </w:tblCellMar>
    </w:tblPr>
  </w:style>
  <w:style w:type="table" w:customStyle="1" w:styleId="af4">
    <w:basedOn w:val="TableNormala"/>
    <w:tblPr>
      <w:tblStyleRowBandSize w:val="1"/>
      <w:tblStyleColBandSize w:val="1"/>
      <w:tblCellMar>
        <w:top w:w="100" w:type="dxa"/>
        <w:left w:w="100" w:type="dxa"/>
        <w:bottom w:w="100" w:type="dxa"/>
        <w:right w:w="100" w:type="dxa"/>
      </w:tblCellMar>
    </w:tbl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EaUTTOkSw5AcuD/hu6FFIEVA==">CgMxLjAaHwoBMBIaChgICVIUChJ0YWJsZS5iZjUxOTZvNmltcDY4AHIhMXRVX3FSMjBGa3VZRTByUzQ2bGVHTkVNaGtJdnlkb25q</go:docsCustomData>
</go:gDocsCustomXmlDataStorage>
</file>

<file path=customXml/itemProps1.xml><?xml version="1.0" encoding="utf-8"?>
<ds:datastoreItem xmlns:ds="http://schemas.openxmlformats.org/officeDocument/2006/customXml" ds:itemID="{399A8E91-DF3B-44AF-948B-2F3363EDC0E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1375</Words>
  <Characters>7566</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CENDI Tlajomulco</cp:lastModifiedBy>
  <cp:revision>4</cp:revision>
  <cp:lastPrinted>2026-10-20T17:31:00Z</cp:lastPrinted>
  <dcterms:created xsi:type="dcterms:W3CDTF">2026-10-06T16:40:00Z</dcterms:created>
  <dcterms:modified xsi:type="dcterms:W3CDTF">2026-10-20T17:33:00Z</dcterms:modified>
</cp:coreProperties>
</file>